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D2" w:rsidRPr="00C00240" w:rsidRDefault="00643CD2" w:rsidP="00C00240">
      <w:pPr>
        <w:shd w:val="clear" w:color="auto" w:fill="FFFFFF"/>
        <w:spacing w:before="218" w:line="276" w:lineRule="auto"/>
        <w:ind w:firstLine="360"/>
        <w:jc w:val="center"/>
        <w:rPr>
          <w:rFonts w:ascii="Arial" w:hAnsi="Arial" w:cs="Arial"/>
          <w:color w:val="auto"/>
        </w:rPr>
      </w:pPr>
      <w:r w:rsidRPr="00C00240">
        <w:rPr>
          <w:rFonts w:ascii="Arial" w:hAnsi="Arial" w:cs="Arial"/>
          <w:color w:val="auto"/>
        </w:rPr>
        <w:t>ПОЯСНИТЕЛЬНАЯ ЗАПИСКА</w:t>
      </w:r>
    </w:p>
    <w:p w:rsidR="00432328" w:rsidRPr="00C00240" w:rsidRDefault="00132B43" w:rsidP="00C00240">
      <w:pPr>
        <w:shd w:val="clear" w:color="auto" w:fill="FFFFFF"/>
        <w:spacing w:before="218" w:line="276" w:lineRule="auto"/>
        <w:ind w:firstLine="360"/>
        <w:jc w:val="both"/>
        <w:rPr>
          <w:rFonts w:ascii="Arial" w:hAnsi="Arial" w:cs="Arial"/>
          <w:color w:val="auto"/>
        </w:rPr>
      </w:pPr>
      <w:r w:rsidRPr="00C00240">
        <w:rPr>
          <w:rFonts w:ascii="Arial" w:hAnsi="Arial" w:cs="Arial"/>
          <w:color w:val="auto"/>
        </w:rPr>
        <w:t xml:space="preserve">В силу п. 1 ст. 225 Гражданского кодекса Российской Федерации, бесхозяйной </w:t>
      </w:r>
      <w:r w:rsidR="00643CD2" w:rsidRPr="00C00240">
        <w:rPr>
          <w:rFonts w:ascii="Arial" w:hAnsi="Arial" w:cs="Arial"/>
          <w:color w:val="auto"/>
        </w:rPr>
        <w:t xml:space="preserve">           являе</w:t>
      </w:r>
      <w:r w:rsidRPr="00C00240">
        <w:rPr>
          <w:rFonts w:ascii="Arial" w:hAnsi="Arial" w:cs="Arial"/>
          <w:color w:val="auto"/>
        </w:rPr>
        <w:t xml:space="preserve">тся вещь, которая не имеет собственника или собственник которой неизвестен </w:t>
      </w:r>
      <w:r w:rsidR="00643CD2" w:rsidRPr="00C00240">
        <w:rPr>
          <w:rFonts w:ascii="Arial" w:hAnsi="Arial" w:cs="Arial"/>
          <w:color w:val="auto"/>
        </w:rPr>
        <w:t xml:space="preserve">    </w:t>
      </w:r>
      <w:r w:rsidRPr="00C00240">
        <w:rPr>
          <w:rFonts w:ascii="Arial" w:hAnsi="Arial" w:cs="Arial"/>
          <w:color w:val="auto"/>
        </w:rPr>
        <w:t xml:space="preserve">либо, </w:t>
      </w:r>
      <w:r w:rsidR="00643CD2" w:rsidRPr="00C00240">
        <w:rPr>
          <w:rFonts w:ascii="Arial" w:hAnsi="Arial" w:cs="Arial"/>
          <w:color w:val="auto"/>
        </w:rPr>
        <w:t xml:space="preserve">    </w:t>
      </w:r>
      <w:r w:rsidRPr="00C00240">
        <w:rPr>
          <w:rFonts w:ascii="Arial" w:hAnsi="Arial" w:cs="Arial"/>
          <w:color w:val="auto"/>
        </w:rPr>
        <w:t xml:space="preserve">если иное не предусмотрено законами, от права собственности на которую </w:t>
      </w:r>
      <w:r w:rsidR="00643CD2" w:rsidRPr="00C00240">
        <w:rPr>
          <w:rFonts w:ascii="Arial" w:hAnsi="Arial" w:cs="Arial"/>
          <w:color w:val="auto"/>
        </w:rPr>
        <w:t xml:space="preserve">       </w:t>
      </w:r>
      <w:r w:rsidRPr="00C00240">
        <w:rPr>
          <w:rFonts w:ascii="Arial" w:hAnsi="Arial" w:cs="Arial"/>
          <w:color w:val="auto"/>
        </w:rPr>
        <w:t>собственник отказался.</w:t>
      </w:r>
    </w:p>
    <w:p w:rsidR="00432328" w:rsidRPr="00C00240"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В соответствии с п. 3 ст. 225 Гражданского кодекса РФ бесхозяйные недвижимые</w:t>
      </w:r>
      <w:r w:rsidR="00643CD2" w:rsidRPr="00C00240">
        <w:rPr>
          <w:rFonts w:ascii="Arial" w:hAnsi="Arial" w:cs="Arial"/>
          <w:color w:val="auto"/>
        </w:rPr>
        <w:t xml:space="preserve">     </w:t>
      </w:r>
      <w:r w:rsidRPr="00C00240">
        <w:rPr>
          <w:rFonts w:ascii="Arial" w:hAnsi="Arial" w:cs="Arial"/>
          <w:color w:val="auto"/>
        </w:rPr>
        <w:t xml:space="preserve"> вещи принимаются на учет органом, осуществляющим</w:t>
      </w:r>
      <w:r w:rsidR="00643CD2" w:rsidRPr="00C00240">
        <w:rPr>
          <w:rFonts w:ascii="Arial" w:hAnsi="Arial" w:cs="Arial"/>
          <w:color w:val="auto"/>
        </w:rPr>
        <w:t xml:space="preserve">  </w:t>
      </w:r>
      <w:r w:rsidRPr="00C00240">
        <w:rPr>
          <w:rFonts w:ascii="Arial" w:hAnsi="Arial" w:cs="Arial"/>
          <w:color w:val="auto"/>
        </w:rPr>
        <w:t xml:space="preserve">государственную регистрацию </w:t>
      </w:r>
      <w:r w:rsidR="00643CD2" w:rsidRPr="00C00240">
        <w:rPr>
          <w:rFonts w:ascii="Arial" w:hAnsi="Arial" w:cs="Arial"/>
          <w:color w:val="auto"/>
        </w:rPr>
        <w:t xml:space="preserve"> </w:t>
      </w:r>
      <w:r w:rsidRPr="00C00240">
        <w:rPr>
          <w:rFonts w:ascii="Arial" w:hAnsi="Arial" w:cs="Arial"/>
          <w:color w:val="auto"/>
        </w:rPr>
        <w:t xml:space="preserve">прав на недвижимое имущество, по </w:t>
      </w:r>
      <w:r w:rsidR="00643CD2" w:rsidRPr="00C00240">
        <w:rPr>
          <w:rFonts w:ascii="Arial" w:hAnsi="Arial" w:cs="Arial"/>
          <w:color w:val="auto"/>
        </w:rPr>
        <w:t>за</w:t>
      </w:r>
      <w:r w:rsidRPr="00C00240">
        <w:rPr>
          <w:rFonts w:ascii="Arial" w:hAnsi="Arial" w:cs="Arial"/>
          <w:color w:val="auto"/>
        </w:rPr>
        <w:t xml:space="preserve">явлению органа местного самоуправления, на </w:t>
      </w:r>
      <w:r w:rsidR="00643CD2" w:rsidRPr="00C00240">
        <w:rPr>
          <w:rFonts w:ascii="Arial" w:hAnsi="Arial" w:cs="Arial"/>
          <w:color w:val="auto"/>
        </w:rPr>
        <w:t xml:space="preserve">     </w:t>
      </w:r>
      <w:r w:rsidRPr="00C00240">
        <w:rPr>
          <w:rFonts w:ascii="Arial" w:hAnsi="Arial" w:cs="Arial"/>
          <w:color w:val="auto"/>
        </w:rPr>
        <w:t xml:space="preserve">территории которого они находятся. По истечении года со дня постановки бесхозяйной недвижимой вещи </w:t>
      </w:r>
      <w:r w:rsidR="00643CD2" w:rsidRPr="00C00240">
        <w:rPr>
          <w:rFonts w:ascii="Arial" w:hAnsi="Arial" w:cs="Arial"/>
          <w:color w:val="auto"/>
        </w:rPr>
        <w:t>н</w:t>
      </w:r>
      <w:r w:rsidRPr="00C00240">
        <w:rPr>
          <w:rFonts w:ascii="Arial" w:hAnsi="Arial" w:cs="Arial"/>
          <w:color w:val="auto"/>
        </w:rPr>
        <w:t xml:space="preserve">а учет орган, уполномоченный управлять муниципальным </w:t>
      </w:r>
      <w:r w:rsidR="00643CD2" w:rsidRPr="00C00240">
        <w:rPr>
          <w:rFonts w:ascii="Arial" w:hAnsi="Arial" w:cs="Arial"/>
          <w:color w:val="auto"/>
        </w:rPr>
        <w:t xml:space="preserve">                 </w:t>
      </w:r>
      <w:r w:rsidRPr="00C00240">
        <w:rPr>
          <w:rFonts w:ascii="Arial" w:hAnsi="Arial" w:cs="Arial"/>
          <w:color w:val="auto"/>
        </w:rPr>
        <w:t>имуществом, может обратиться в суд с требованием о признании права муниципальной собственности на эту вещь.</w:t>
      </w:r>
    </w:p>
    <w:p w:rsidR="00432328" w:rsidRPr="00C00240"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 xml:space="preserve">При этом в силу ст. 225 ГК РФ, п. 5 Приказа Минэкономразвития России от 10.12.2015 </w:t>
      </w:r>
      <w:r w:rsidR="00643CD2" w:rsidRPr="00C00240">
        <w:rPr>
          <w:rFonts w:ascii="Arial" w:hAnsi="Arial" w:cs="Arial"/>
          <w:color w:val="auto"/>
        </w:rPr>
        <w:t xml:space="preserve"> </w:t>
      </w:r>
      <w:r w:rsidRPr="00C00240">
        <w:rPr>
          <w:rFonts w:ascii="Arial" w:hAnsi="Arial" w:cs="Arial"/>
          <w:color w:val="auto"/>
        </w:rPr>
        <w:t>№</w:t>
      </w:r>
      <w:r w:rsidR="00643CD2" w:rsidRPr="00C00240">
        <w:rPr>
          <w:rFonts w:ascii="Arial" w:hAnsi="Arial" w:cs="Arial"/>
          <w:color w:val="auto"/>
        </w:rPr>
        <w:t xml:space="preserve"> 93</w:t>
      </w:r>
      <w:r w:rsidRPr="00C00240">
        <w:rPr>
          <w:rFonts w:ascii="Arial" w:hAnsi="Arial" w:cs="Arial"/>
          <w:color w:val="auto"/>
        </w:rPr>
        <w:t>1 «Об установлении Порядка принятия на</w:t>
      </w:r>
      <w:r w:rsidR="00643CD2" w:rsidRPr="00C00240">
        <w:rPr>
          <w:rFonts w:ascii="Arial" w:hAnsi="Arial" w:cs="Arial"/>
          <w:color w:val="auto"/>
        </w:rPr>
        <w:t xml:space="preserve"> учет</w:t>
      </w:r>
      <w:r w:rsidRPr="00C00240">
        <w:rPr>
          <w:rFonts w:ascii="Arial" w:hAnsi="Arial" w:cs="Arial"/>
          <w:color w:val="auto"/>
        </w:rPr>
        <w:t xml:space="preserve"> бесхозяйных </w:t>
      </w:r>
      <w:r w:rsidR="00643CD2" w:rsidRPr="00C00240">
        <w:rPr>
          <w:rFonts w:ascii="Arial" w:hAnsi="Arial" w:cs="Arial"/>
          <w:color w:val="auto"/>
        </w:rPr>
        <w:t xml:space="preserve">                   </w:t>
      </w:r>
      <w:r w:rsidRPr="00C00240">
        <w:rPr>
          <w:rFonts w:ascii="Arial" w:hAnsi="Arial" w:cs="Arial"/>
          <w:color w:val="auto"/>
        </w:rPr>
        <w:t xml:space="preserve">недвижимых вещей», орган местного самоуправления является единственным органом, обладающим правом подачи заявления о постановке </w:t>
      </w:r>
      <w:r w:rsidR="00643CD2" w:rsidRPr="00C00240">
        <w:rPr>
          <w:rFonts w:ascii="Arial" w:hAnsi="Arial" w:cs="Arial"/>
          <w:color w:val="auto"/>
        </w:rPr>
        <w:t>недвижимого</w:t>
      </w:r>
      <w:r w:rsidRPr="00C00240">
        <w:rPr>
          <w:rFonts w:ascii="Arial" w:hAnsi="Arial" w:cs="Arial"/>
          <w:color w:val="auto"/>
        </w:rPr>
        <w:t xml:space="preserve"> имущества на учет в качестве бесхозяйного, а также по принятию мер по его оформлению в собственность.</w:t>
      </w:r>
    </w:p>
    <w:p w:rsidR="00432328" w:rsidRPr="00C00240" w:rsidRDefault="00132B43" w:rsidP="00C00240">
      <w:pPr>
        <w:shd w:val="clear" w:color="auto" w:fill="FFFFFF"/>
        <w:spacing w:line="276" w:lineRule="auto"/>
        <w:ind w:firstLine="360"/>
        <w:rPr>
          <w:rFonts w:ascii="Arial" w:hAnsi="Arial" w:cs="Arial"/>
          <w:color w:val="auto"/>
        </w:rPr>
      </w:pPr>
      <w:r w:rsidRPr="00C00240">
        <w:rPr>
          <w:rFonts w:ascii="Arial" w:hAnsi="Arial" w:cs="Arial"/>
          <w:color w:val="auto"/>
        </w:rPr>
        <w:t>Статьей 219 ГК РФ предусмотрена обязательность проведения государственной регистрации прав на недвижимое имущество.</w:t>
      </w:r>
    </w:p>
    <w:p w:rsidR="00432328" w:rsidRPr="00C00240"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 xml:space="preserve">Бесхозные объекты недвижимости к котором есть свободный доступ посторонних </w:t>
      </w:r>
      <w:r w:rsidR="00643CD2" w:rsidRPr="00C00240">
        <w:rPr>
          <w:rFonts w:ascii="Arial" w:hAnsi="Arial" w:cs="Arial"/>
          <w:color w:val="auto"/>
        </w:rPr>
        <w:t xml:space="preserve">    </w:t>
      </w:r>
      <w:r w:rsidRPr="00C00240">
        <w:rPr>
          <w:rFonts w:ascii="Arial" w:hAnsi="Arial" w:cs="Arial"/>
          <w:color w:val="auto"/>
        </w:rPr>
        <w:t>лиц</w:t>
      </w:r>
      <w:r w:rsidR="00643CD2" w:rsidRPr="00C00240">
        <w:rPr>
          <w:rFonts w:ascii="Arial" w:hAnsi="Arial" w:cs="Arial"/>
          <w:color w:val="auto"/>
        </w:rPr>
        <w:t xml:space="preserve">, </w:t>
      </w:r>
      <w:r w:rsidRPr="00C00240">
        <w:rPr>
          <w:rFonts w:ascii="Arial" w:hAnsi="Arial" w:cs="Arial"/>
          <w:color w:val="auto"/>
        </w:rPr>
        <w:t xml:space="preserve">являются потенциально опасными объектами с точки </w:t>
      </w:r>
      <w:r w:rsidR="00C00240" w:rsidRPr="00C00240">
        <w:rPr>
          <w:rFonts w:ascii="Arial" w:hAnsi="Arial" w:cs="Arial"/>
          <w:color w:val="auto"/>
        </w:rPr>
        <w:t xml:space="preserve">зрения  </w:t>
      </w:r>
      <w:r w:rsidR="00643CD2" w:rsidRPr="00C00240">
        <w:rPr>
          <w:rFonts w:ascii="Arial" w:hAnsi="Arial" w:cs="Arial"/>
          <w:color w:val="auto"/>
        </w:rPr>
        <w:t>антитеррористическ</w:t>
      </w:r>
      <w:r w:rsidR="00C00240" w:rsidRPr="00C00240">
        <w:rPr>
          <w:rFonts w:ascii="Arial" w:hAnsi="Arial" w:cs="Arial"/>
          <w:color w:val="auto"/>
        </w:rPr>
        <w:t>о</w:t>
      </w:r>
      <w:r w:rsidRPr="00C00240">
        <w:rPr>
          <w:rFonts w:ascii="Arial" w:hAnsi="Arial" w:cs="Arial"/>
          <w:color w:val="auto"/>
        </w:rPr>
        <w:t xml:space="preserve">й </w:t>
      </w:r>
      <w:r w:rsidR="00C00240" w:rsidRPr="00C00240">
        <w:rPr>
          <w:rFonts w:ascii="Arial" w:hAnsi="Arial" w:cs="Arial"/>
          <w:color w:val="auto"/>
        </w:rPr>
        <w:t xml:space="preserve">      </w:t>
      </w:r>
      <w:r w:rsidRPr="00C00240">
        <w:rPr>
          <w:rFonts w:ascii="Arial" w:hAnsi="Arial" w:cs="Arial"/>
          <w:color w:val="auto"/>
        </w:rPr>
        <w:t xml:space="preserve">защищенности и общественной безопасности. При этом зачастую объекты бесхозяйного </w:t>
      </w:r>
      <w:r w:rsidR="00C00240" w:rsidRPr="00C00240">
        <w:rPr>
          <w:rFonts w:ascii="Arial" w:hAnsi="Arial" w:cs="Arial"/>
          <w:color w:val="auto"/>
        </w:rPr>
        <w:t xml:space="preserve"> </w:t>
      </w:r>
      <w:r w:rsidRPr="00C00240">
        <w:rPr>
          <w:rFonts w:ascii="Arial" w:hAnsi="Arial" w:cs="Arial"/>
          <w:color w:val="auto"/>
        </w:rPr>
        <w:t xml:space="preserve">недвижимого имущества представляют собой опасные объекты, без надлежащего </w:t>
      </w:r>
      <w:r w:rsidR="00C00240" w:rsidRPr="00C00240">
        <w:rPr>
          <w:rFonts w:ascii="Arial" w:hAnsi="Arial" w:cs="Arial"/>
          <w:color w:val="auto"/>
        </w:rPr>
        <w:t xml:space="preserve">             </w:t>
      </w:r>
      <w:r w:rsidRPr="00C00240">
        <w:rPr>
          <w:rFonts w:ascii="Arial" w:hAnsi="Arial" w:cs="Arial"/>
          <w:color w:val="auto"/>
        </w:rPr>
        <w:t>содержания которых возможна угроза возникновения чрезвычайных ситуаций.</w:t>
      </w:r>
    </w:p>
    <w:p w:rsidR="00432328" w:rsidRDefault="00432328" w:rsidP="00C00240">
      <w:pPr>
        <w:spacing w:line="276" w:lineRule="auto"/>
        <w:jc w:val="both"/>
        <w:rPr>
          <w:rFonts w:ascii="Arial" w:hAnsi="Arial" w:cs="Arial"/>
          <w:color w:val="auto"/>
        </w:rPr>
      </w:pPr>
    </w:p>
    <w:p w:rsidR="00C00240" w:rsidRDefault="00C00240" w:rsidP="00C00240">
      <w:pPr>
        <w:spacing w:line="276" w:lineRule="auto"/>
        <w:jc w:val="both"/>
        <w:rPr>
          <w:rFonts w:ascii="Arial" w:hAnsi="Arial" w:cs="Arial"/>
          <w:color w:val="auto"/>
        </w:rPr>
      </w:pPr>
    </w:p>
    <w:p w:rsidR="00C00240" w:rsidRPr="00C00240" w:rsidRDefault="00C00240" w:rsidP="00C00240">
      <w:pPr>
        <w:spacing w:line="276" w:lineRule="auto"/>
        <w:jc w:val="both"/>
        <w:rPr>
          <w:rFonts w:ascii="Arial" w:hAnsi="Arial" w:cs="Arial"/>
          <w:color w:val="auto"/>
        </w:rPr>
      </w:pPr>
    </w:p>
    <w:p w:rsidR="00432328" w:rsidRPr="00C00240" w:rsidRDefault="00C00240" w:rsidP="00C00240">
      <w:pPr>
        <w:shd w:val="clear" w:color="auto" w:fill="FFFFFF"/>
        <w:spacing w:line="276" w:lineRule="auto"/>
        <w:rPr>
          <w:rFonts w:ascii="Arial" w:hAnsi="Arial" w:cs="Arial"/>
          <w:color w:val="auto"/>
        </w:rPr>
      </w:pPr>
      <w:r w:rsidRPr="00C00240">
        <w:rPr>
          <w:rFonts w:ascii="Arial" w:hAnsi="Arial" w:cs="Arial"/>
          <w:color w:val="auto"/>
        </w:rPr>
        <w:t>Глава Петропавловского</w:t>
      </w:r>
    </w:p>
    <w:p w:rsidR="00C00240" w:rsidRPr="00C00240" w:rsidRDefault="00C00240" w:rsidP="00C00240">
      <w:pPr>
        <w:shd w:val="clear" w:color="auto" w:fill="FFFFFF"/>
        <w:spacing w:line="276" w:lineRule="auto"/>
        <w:rPr>
          <w:rFonts w:ascii="Arial" w:hAnsi="Arial" w:cs="Arial"/>
          <w:color w:val="auto"/>
        </w:rPr>
      </w:pPr>
      <w:r w:rsidRPr="00C00240">
        <w:rPr>
          <w:rFonts w:ascii="Arial" w:hAnsi="Arial" w:cs="Arial"/>
          <w:color w:val="auto"/>
        </w:rPr>
        <w:t>сельского поселения                                                          П.Л. Шерер</w:t>
      </w:r>
    </w:p>
    <w:p w:rsidR="00C00240" w:rsidRPr="00C00240" w:rsidRDefault="00C00240" w:rsidP="00C00240">
      <w:pPr>
        <w:shd w:val="clear" w:color="auto" w:fill="FFFFFF"/>
        <w:spacing w:line="276" w:lineRule="auto"/>
        <w:rPr>
          <w:rFonts w:ascii="Arial" w:hAnsi="Arial" w:cs="Arial"/>
          <w:color w:val="auto"/>
        </w:rPr>
      </w:pPr>
    </w:p>
    <w:p w:rsidR="00C00240" w:rsidRPr="00C00240" w:rsidRDefault="00C00240" w:rsidP="00C00240">
      <w:pPr>
        <w:shd w:val="clear" w:color="auto" w:fill="FFFFFF"/>
        <w:spacing w:line="276" w:lineRule="auto"/>
        <w:rPr>
          <w:rFonts w:ascii="Arial" w:hAnsi="Arial" w:cs="Arial"/>
          <w:color w:val="auto"/>
        </w:rPr>
      </w:pPr>
    </w:p>
    <w:p w:rsidR="00C00240" w:rsidRPr="00C00240" w:rsidRDefault="00C00240" w:rsidP="00C00240">
      <w:pPr>
        <w:shd w:val="clear" w:color="auto" w:fill="FFFFFF"/>
        <w:spacing w:line="276" w:lineRule="auto"/>
        <w:rPr>
          <w:rFonts w:ascii="Arial" w:hAnsi="Arial" w:cs="Arial"/>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00240" w:rsidRDefault="00C00240">
      <w:pPr>
        <w:shd w:val="clear" w:color="auto" w:fill="FFFFFF"/>
        <w:rPr>
          <w:color w:val="auto"/>
        </w:rPr>
      </w:pPr>
    </w:p>
    <w:p w:rsidR="00CC3250" w:rsidRDefault="00CC3250">
      <w:pPr>
        <w:shd w:val="clear" w:color="auto" w:fill="FFFFFF"/>
        <w:rPr>
          <w:color w:val="auto"/>
        </w:rPr>
      </w:pPr>
    </w:p>
    <w:p w:rsidR="00C00240" w:rsidRDefault="008E33E6" w:rsidP="00C00240">
      <w:pPr>
        <w:shd w:val="clear" w:color="auto" w:fill="FFFFFF"/>
        <w:jc w:val="center"/>
        <w:rPr>
          <w:rFonts w:ascii="Arial" w:hAnsi="Arial" w:cs="Arial"/>
          <w:b/>
          <w:sz w:val="32"/>
          <w:szCs w:val="32"/>
        </w:rPr>
      </w:pPr>
      <w:r>
        <w:rPr>
          <w:rFonts w:ascii="Arial" w:hAnsi="Arial" w:cs="Arial"/>
          <w:b/>
          <w:sz w:val="32"/>
          <w:szCs w:val="32"/>
        </w:rPr>
        <w:lastRenderedPageBreak/>
        <w:t>№ 109/4 от 21.06.2022г.</w:t>
      </w:r>
    </w:p>
    <w:p w:rsidR="00C00240" w:rsidRDefault="00C00240" w:rsidP="00C00240">
      <w:pPr>
        <w:shd w:val="clear" w:color="auto" w:fill="FFFFFF"/>
        <w:jc w:val="center"/>
        <w:rPr>
          <w:rFonts w:ascii="Arial" w:hAnsi="Arial" w:cs="Arial"/>
          <w:b/>
          <w:sz w:val="32"/>
          <w:szCs w:val="32"/>
        </w:rPr>
      </w:pPr>
      <w:r>
        <w:rPr>
          <w:rFonts w:ascii="Arial" w:hAnsi="Arial" w:cs="Arial"/>
          <w:b/>
          <w:sz w:val="32"/>
          <w:szCs w:val="32"/>
        </w:rPr>
        <w:t>РОССИЙСКАЯ ФЕДЕРАЦИЯ</w:t>
      </w:r>
    </w:p>
    <w:p w:rsidR="00C00240" w:rsidRDefault="00C00240" w:rsidP="00C00240">
      <w:pPr>
        <w:shd w:val="clear" w:color="auto" w:fill="FFFFFF"/>
        <w:ind w:firstLine="360"/>
        <w:jc w:val="center"/>
        <w:rPr>
          <w:rFonts w:ascii="Arial" w:hAnsi="Arial" w:cs="Arial"/>
          <w:b/>
          <w:sz w:val="32"/>
          <w:szCs w:val="32"/>
        </w:rPr>
      </w:pPr>
      <w:r>
        <w:rPr>
          <w:rFonts w:ascii="Arial" w:hAnsi="Arial" w:cs="Arial"/>
          <w:b/>
          <w:sz w:val="32"/>
          <w:szCs w:val="32"/>
        </w:rPr>
        <w:t xml:space="preserve">ИРКУТСКАЯ ОБЛАСТЬ </w:t>
      </w:r>
    </w:p>
    <w:p w:rsidR="00C00240" w:rsidRDefault="00C00240" w:rsidP="00C00240">
      <w:pPr>
        <w:shd w:val="clear" w:color="auto" w:fill="FFFFFF"/>
        <w:ind w:firstLine="360"/>
        <w:jc w:val="center"/>
        <w:rPr>
          <w:rFonts w:ascii="Arial" w:hAnsi="Arial" w:cs="Arial"/>
          <w:b/>
          <w:sz w:val="32"/>
          <w:szCs w:val="32"/>
        </w:rPr>
      </w:pPr>
      <w:r>
        <w:rPr>
          <w:rFonts w:ascii="Arial" w:hAnsi="Arial" w:cs="Arial"/>
          <w:b/>
          <w:sz w:val="32"/>
          <w:szCs w:val="32"/>
        </w:rPr>
        <w:t>КИРЕНСКИЙ РАЙОН</w:t>
      </w:r>
    </w:p>
    <w:p w:rsidR="00C00240" w:rsidRDefault="00C00240" w:rsidP="00C00240">
      <w:pPr>
        <w:shd w:val="clear" w:color="auto" w:fill="FFFFFF"/>
        <w:jc w:val="center"/>
        <w:rPr>
          <w:rFonts w:ascii="Arial" w:hAnsi="Arial" w:cs="Arial"/>
          <w:b/>
          <w:sz w:val="32"/>
          <w:szCs w:val="32"/>
        </w:rPr>
      </w:pPr>
      <w:r>
        <w:rPr>
          <w:rFonts w:ascii="Arial" w:hAnsi="Arial" w:cs="Arial"/>
          <w:b/>
          <w:sz w:val="32"/>
          <w:szCs w:val="32"/>
        </w:rPr>
        <w:t>ДУМА ПЕТРОПАВЛОВСКОГО</w:t>
      </w:r>
    </w:p>
    <w:p w:rsidR="00C00240" w:rsidRDefault="00C00240" w:rsidP="00C00240">
      <w:pPr>
        <w:shd w:val="clear" w:color="auto" w:fill="FFFFFF"/>
        <w:jc w:val="center"/>
        <w:rPr>
          <w:rFonts w:ascii="Arial" w:hAnsi="Arial" w:cs="Arial"/>
          <w:b/>
          <w:sz w:val="32"/>
          <w:szCs w:val="32"/>
        </w:rPr>
      </w:pPr>
      <w:r>
        <w:rPr>
          <w:rFonts w:ascii="Arial" w:hAnsi="Arial" w:cs="Arial"/>
          <w:b/>
          <w:sz w:val="32"/>
          <w:szCs w:val="32"/>
        </w:rPr>
        <w:t>МУНИЦИПАЛЬНОГО ОБРАЗОВАНИЯ</w:t>
      </w:r>
    </w:p>
    <w:p w:rsidR="00C00240" w:rsidRPr="00C00240" w:rsidRDefault="00C00240" w:rsidP="00C00240">
      <w:pPr>
        <w:shd w:val="clear" w:color="auto" w:fill="FFFFFF"/>
        <w:jc w:val="center"/>
        <w:rPr>
          <w:rFonts w:ascii="Arial" w:hAnsi="Arial" w:cs="Arial"/>
          <w:b/>
          <w:sz w:val="32"/>
          <w:szCs w:val="32"/>
        </w:rPr>
      </w:pPr>
      <w:r>
        <w:rPr>
          <w:rFonts w:ascii="Arial" w:hAnsi="Arial" w:cs="Arial"/>
          <w:b/>
          <w:sz w:val="32"/>
          <w:szCs w:val="32"/>
        </w:rPr>
        <w:t>РЕШЕНИЕ</w:t>
      </w:r>
    </w:p>
    <w:p w:rsidR="00432328" w:rsidRPr="00C00240" w:rsidRDefault="00132B43" w:rsidP="00C00240">
      <w:pPr>
        <w:shd w:val="clear" w:color="auto" w:fill="FFFFFF"/>
        <w:spacing w:before="335"/>
        <w:ind w:firstLine="360"/>
        <w:jc w:val="center"/>
        <w:rPr>
          <w:rFonts w:ascii="Arial" w:hAnsi="Arial" w:cs="Arial"/>
          <w:b/>
          <w:color w:val="auto"/>
          <w:sz w:val="32"/>
        </w:rPr>
      </w:pPr>
      <w:r w:rsidRPr="00C00240">
        <w:rPr>
          <w:rFonts w:ascii="Arial" w:hAnsi="Arial" w:cs="Arial"/>
          <w:b/>
          <w:color w:val="auto"/>
          <w:sz w:val="32"/>
        </w:rPr>
        <w:t>ОБ УТВЕРЖДЕНИИ ПОЛОЖЕНИЯ ОБ ОРГАНИЗАЦИИ ДЕЯТЕЛЬНОСТИ ОРГАНОВ МЕСТНОГО САМОУПРАВЛЕНИЯ ПЕТРОПАВЛОВСКОГО МУ НИЦИПАЛЬНОГО ОБРАЗОВАНИЯ ПО ВЫЯВЛЕНИЮ БЕСХОЗЯЙНЫХ НЕДВИЖИМЫХ ВЕЩЕЙ И ПРИНЯТИЮ ИХ В МУНИЦИПАЛЬНУЮ СОБСТВЕННОСТЬ ПЕТРОПАВЛОВСКОГО МУНИЦИПАЛЬНОГО ОБРАЗОВАНИЯ</w:t>
      </w:r>
    </w:p>
    <w:p w:rsidR="00C00240" w:rsidRDefault="00C00240" w:rsidP="00C00240">
      <w:pPr>
        <w:shd w:val="clear" w:color="auto" w:fill="FFFFFF"/>
        <w:ind w:firstLine="360"/>
        <w:jc w:val="both"/>
        <w:rPr>
          <w:rFonts w:ascii="Arial" w:hAnsi="Arial" w:cs="Arial"/>
          <w:color w:val="auto"/>
        </w:rPr>
      </w:pPr>
    </w:p>
    <w:p w:rsidR="00DF333F" w:rsidRPr="00C00240" w:rsidRDefault="00DF333F" w:rsidP="00C00240">
      <w:pPr>
        <w:shd w:val="clear" w:color="auto" w:fill="FFFFFF"/>
        <w:ind w:firstLine="360"/>
        <w:jc w:val="both"/>
        <w:rPr>
          <w:rFonts w:ascii="Arial" w:hAnsi="Arial" w:cs="Arial"/>
          <w:color w:val="auto"/>
        </w:rPr>
      </w:pPr>
    </w:p>
    <w:p w:rsidR="008E33E6"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В соответствии со статьей 225 Гражданского кодекса Российской</w:t>
      </w:r>
      <w:r w:rsidR="00C00240">
        <w:rPr>
          <w:rFonts w:ascii="Arial" w:hAnsi="Arial" w:cs="Arial"/>
          <w:color w:val="auto"/>
        </w:rPr>
        <w:t xml:space="preserve"> </w:t>
      </w:r>
      <w:r w:rsidRPr="00C00240">
        <w:rPr>
          <w:rFonts w:ascii="Arial" w:hAnsi="Arial" w:cs="Arial"/>
          <w:color w:val="auto"/>
        </w:rPr>
        <w:t>Федерации, статьями</w:t>
      </w:r>
      <w:r w:rsidR="00C00240">
        <w:rPr>
          <w:rFonts w:ascii="Arial" w:hAnsi="Arial" w:cs="Arial"/>
          <w:color w:val="auto"/>
        </w:rPr>
        <w:t xml:space="preserve"> 8, 29</w:t>
      </w:r>
      <w:r w:rsidRPr="00C00240">
        <w:rPr>
          <w:rFonts w:ascii="Arial" w:hAnsi="Arial" w:cs="Arial"/>
          <w:color w:val="auto"/>
        </w:rPr>
        <w:t xml:space="preserve"> Устава Петропавловскою муниципального</w:t>
      </w:r>
      <w:r w:rsidR="00C00240">
        <w:rPr>
          <w:rFonts w:ascii="Arial" w:hAnsi="Arial" w:cs="Arial"/>
          <w:color w:val="auto"/>
        </w:rPr>
        <w:t xml:space="preserve"> </w:t>
      </w:r>
      <w:r w:rsidRPr="00C00240">
        <w:rPr>
          <w:rFonts w:ascii="Arial" w:hAnsi="Arial" w:cs="Arial"/>
          <w:color w:val="auto"/>
        </w:rPr>
        <w:t>образования Дума Петропавловского муниципального образования</w:t>
      </w:r>
      <w:r w:rsidR="008E33E6">
        <w:rPr>
          <w:rFonts w:ascii="Arial" w:hAnsi="Arial" w:cs="Arial"/>
          <w:color w:val="auto"/>
        </w:rPr>
        <w:t>;</w:t>
      </w:r>
      <w:r w:rsidRPr="00C00240">
        <w:rPr>
          <w:rFonts w:ascii="Arial" w:hAnsi="Arial" w:cs="Arial"/>
          <w:color w:val="auto"/>
        </w:rPr>
        <w:t xml:space="preserve"> </w:t>
      </w:r>
    </w:p>
    <w:p w:rsidR="00432328" w:rsidRPr="008E33E6" w:rsidRDefault="008E33E6" w:rsidP="008E33E6">
      <w:pPr>
        <w:shd w:val="clear" w:color="auto" w:fill="FFFFFF"/>
        <w:spacing w:line="276" w:lineRule="auto"/>
        <w:ind w:firstLine="360"/>
        <w:jc w:val="center"/>
        <w:rPr>
          <w:rFonts w:ascii="Arial" w:hAnsi="Arial" w:cs="Arial"/>
          <w:b/>
          <w:color w:val="auto"/>
          <w:sz w:val="32"/>
        </w:rPr>
      </w:pPr>
      <w:r w:rsidRPr="008E33E6">
        <w:rPr>
          <w:rFonts w:ascii="Arial" w:hAnsi="Arial" w:cs="Arial"/>
          <w:b/>
          <w:color w:val="auto"/>
          <w:sz w:val="32"/>
        </w:rPr>
        <w:t>РЕШИЛА:</w:t>
      </w:r>
    </w:p>
    <w:p w:rsidR="00C00240" w:rsidRPr="00C00240" w:rsidRDefault="00C00240" w:rsidP="00C00240">
      <w:pPr>
        <w:shd w:val="clear" w:color="auto" w:fill="FFFFFF"/>
        <w:spacing w:line="276" w:lineRule="auto"/>
        <w:ind w:firstLine="360"/>
        <w:jc w:val="both"/>
        <w:rPr>
          <w:rFonts w:ascii="Arial" w:hAnsi="Arial" w:cs="Arial"/>
          <w:color w:val="auto"/>
        </w:rPr>
      </w:pPr>
    </w:p>
    <w:p w:rsidR="00432328" w:rsidRPr="00C00240" w:rsidRDefault="00132B43" w:rsidP="00C00240">
      <w:pPr>
        <w:shd w:val="clear" w:color="auto" w:fill="FFFFFF"/>
        <w:tabs>
          <w:tab w:val="left" w:pos="1080"/>
        </w:tabs>
        <w:spacing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Утвердить прилагаемое Положение об организации деятельности органов местного самоуправления Петропавловского муниципального образования по выявлению бесхозяйных недвижимых вещей и принятию их в муниципальную собственность Петропавловского муниципального образования.</w:t>
      </w:r>
    </w:p>
    <w:p w:rsidR="00432328" w:rsidRPr="00C00240" w:rsidRDefault="00132B43" w:rsidP="00C00240">
      <w:pPr>
        <w:shd w:val="clear" w:color="auto" w:fill="FFFFFF"/>
        <w:tabs>
          <w:tab w:val="left" w:pos="1062"/>
        </w:tabs>
        <w:spacing w:line="276" w:lineRule="auto"/>
        <w:ind w:firstLine="360"/>
        <w:jc w:val="both"/>
        <w:rPr>
          <w:rFonts w:ascii="Arial" w:hAnsi="Arial" w:cs="Arial"/>
          <w:color w:val="auto"/>
        </w:rPr>
      </w:pPr>
      <w:r w:rsidRPr="00C00240">
        <w:rPr>
          <w:rFonts w:ascii="Arial" w:hAnsi="Arial" w:cs="Arial"/>
          <w:color w:val="auto"/>
        </w:rPr>
        <w:t>2.</w:t>
      </w:r>
      <w:r w:rsidRPr="00C00240">
        <w:rPr>
          <w:rFonts w:ascii="Arial" w:hAnsi="Arial" w:cs="Arial"/>
          <w:color w:val="auto"/>
        </w:rPr>
        <w:tab/>
        <w:t>Настоящее решение вступает в силу после дня  официального опубликования.</w:t>
      </w:r>
    </w:p>
    <w:p w:rsidR="00DA4D09" w:rsidRDefault="00DA4D09" w:rsidP="00C00240">
      <w:pPr>
        <w:shd w:val="clear" w:color="auto" w:fill="FFFFFF"/>
        <w:spacing w:line="276" w:lineRule="auto"/>
        <w:jc w:val="both"/>
        <w:rPr>
          <w:rFonts w:ascii="Arial" w:hAnsi="Arial" w:cs="Arial"/>
          <w:color w:val="auto"/>
        </w:rPr>
      </w:pPr>
    </w:p>
    <w:p w:rsidR="00DA4D09" w:rsidRDefault="00DA4D09" w:rsidP="00C00240">
      <w:pPr>
        <w:shd w:val="clear" w:color="auto" w:fill="FFFFFF"/>
        <w:spacing w:line="276" w:lineRule="auto"/>
        <w:jc w:val="both"/>
        <w:rPr>
          <w:rFonts w:ascii="Arial" w:hAnsi="Arial" w:cs="Arial"/>
          <w:color w:val="auto"/>
        </w:rPr>
      </w:pPr>
    </w:p>
    <w:p w:rsidR="00DA4D09" w:rsidRDefault="00132B43" w:rsidP="00C00240">
      <w:pPr>
        <w:shd w:val="clear" w:color="auto" w:fill="FFFFFF"/>
        <w:spacing w:line="276" w:lineRule="auto"/>
        <w:jc w:val="both"/>
        <w:rPr>
          <w:rFonts w:ascii="Arial" w:hAnsi="Arial" w:cs="Arial"/>
          <w:color w:val="auto"/>
        </w:rPr>
      </w:pPr>
      <w:r w:rsidRPr="00C00240">
        <w:rPr>
          <w:rFonts w:ascii="Arial" w:hAnsi="Arial" w:cs="Arial"/>
          <w:color w:val="auto"/>
        </w:rPr>
        <w:t xml:space="preserve">Председатель Думы </w:t>
      </w:r>
    </w:p>
    <w:p w:rsidR="00432328" w:rsidRDefault="00132B43" w:rsidP="00C00240">
      <w:pPr>
        <w:shd w:val="clear" w:color="auto" w:fill="FFFFFF"/>
        <w:spacing w:line="276" w:lineRule="auto"/>
        <w:jc w:val="both"/>
        <w:rPr>
          <w:rFonts w:ascii="Arial" w:hAnsi="Arial" w:cs="Arial"/>
          <w:color w:val="auto"/>
        </w:rPr>
      </w:pPr>
      <w:r w:rsidRPr="00C00240">
        <w:rPr>
          <w:rFonts w:ascii="Arial" w:hAnsi="Arial" w:cs="Arial"/>
          <w:color w:val="auto"/>
        </w:rPr>
        <w:t xml:space="preserve">Петропавловского </w:t>
      </w:r>
      <w:r w:rsidR="00DA4D09">
        <w:rPr>
          <w:rFonts w:ascii="Arial" w:hAnsi="Arial" w:cs="Arial"/>
          <w:color w:val="auto"/>
        </w:rPr>
        <w:t>МО                                                П.Л. Шерер</w:t>
      </w:r>
    </w:p>
    <w:p w:rsidR="00DA4D09" w:rsidRDefault="00DA4D09"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DF333F" w:rsidRDefault="00DF333F" w:rsidP="00C00240">
      <w:pPr>
        <w:shd w:val="clear" w:color="auto" w:fill="FFFFFF"/>
        <w:spacing w:line="276" w:lineRule="auto"/>
        <w:jc w:val="both"/>
        <w:rPr>
          <w:rFonts w:ascii="Arial" w:hAnsi="Arial" w:cs="Arial"/>
          <w:color w:val="auto"/>
        </w:rPr>
      </w:pPr>
    </w:p>
    <w:p w:rsidR="00CC3250" w:rsidRDefault="00CC3250" w:rsidP="00C00240">
      <w:pPr>
        <w:shd w:val="clear" w:color="auto" w:fill="FFFFFF"/>
        <w:spacing w:line="276" w:lineRule="auto"/>
        <w:jc w:val="both"/>
        <w:rPr>
          <w:rFonts w:ascii="Arial" w:hAnsi="Arial" w:cs="Arial"/>
          <w:color w:val="auto"/>
        </w:rPr>
      </w:pPr>
    </w:p>
    <w:p w:rsidR="00DA4D09" w:rsidRPr="00C00240" w:rsidRDefault="00DA4D09" w:rsidP="00C00240">
      <w:pPr>
        <w:shd w:val="clear" w:color="auto" w:fill="FFFFFF"/>
        <w:spacing w:line="276" w:lineRule="auto"/>
        <w:jc w:val="both"/>
        <w:rPr>
          <w:rFonts w:ascii="Arial" w:hAnsi="Arial" w:cs="Arial"/>
          <w:color w:val="auto"/>
        </w:rPr>
      </w:pPr>
    </w:p>
    <w:p w:rsidR="00432328" w:rsidRPr="0038608C" w:rsidRDefault="00132B43" w:rsidP="0038608C">
      <w:pPr>
        <w:shd w:val="clear" w:color="auto" w:fill="FFFFFF"/>
        <w:spacing w:line="276" w:lineRule="auto"/>
        <w:jc w:val="right"/>
        <w:rPr>
          <w:rFonts w:ascii="Courier New" w:hAnsi="Courier New" w:cs="Courier New"/>
          <w:color w:val="auto"/>
          <w:sz w:val="22"/>
        </w:rPr>
      </w:pPr>
      <w:r w:rsidRPr="0038608C">
        <w:rPr>
          <w:rFonts w:ascii="Courier New" w:hAnsi="Courier New" w:cs="Courier New"/>
          <w:color w:val="auto"/>
          <w:sz w:val="22"/>
        </w:rPr>
        <w:lastRenderedPageBreak/>
        <w:t>УТВЕРЖДЕНО</w:t>
      </w:r>
      <w:r w:rsidR="00DF333F" w:rsidRPr="0038608C">
        <w:rPr>
          <w:rFonts w:ascii="Courier New" w:hAnsi="Courier New" w:cs="Courier New"/>
          <w:color w:val="auto"/>
          <w:sz w:val="22"/>
        </w:rPr>
        <w:t xml:space="preserve">                                                                                                              </w:t>
      </w:r>
      <w:r w:rsidR="0038608C">
        <w:rPr>
          <w:rFonts w:ascii="Courier New" w:hAnsi="Courier New" w:cs="Courier New"/>
          <w:color w:val="auto"/>
          <w:sz w:val="22"/>
        </w:rPr>
        <w:t xml:space="preserve">                                                         </w:t>
      </w:r>
      <w:r w:rsidR="00DF333F" w:rsidRPr="0038608C">
        <w:rPr>
          <w:rFonts w:ascii="Courier New" w:hAnsi="Courier New" w:cs="Courier New"/>
          <w:color w:val="auto"/>
          <w:sz w:val="22"/>
        </w:rPr>
        <w:t>Р</w:t>
      </w:r>
      <w:r w:rsidRPr="0038608C">
        <w:rPr>
          <w:rFonts w:ascii="Courier New" w:hAnsi="Courier New" w:cs="Courier New"/>
          <w:color w:val="auto"/>
          <w:sz w:val="22"/>
        </w:rPr>
        <w:t>ешением</w:t>
      </w:r>
      <w:r w:rsidR="0038608C">
        <w:rPr>
          <w:rFonts w:ascii="Courier New" w:hAnsi="Courier New" w:cs="Courier New"/>
          <w:color w:val="auto"/>
          <w:sz w:val="22"/>
        </w:rPr>
        <w:t xml:space="preserve"> </w:t>
      </w:r>
      <w:r w:rsidRPr="0038608C">
        <w:rPr>
          <w:rFonts w:ascii="Courier New" w:hAnsi="Courier New" w:cs="Courier New"/>
          <w:color w:val="auto"/>
          <w:sz w:val="22"/>
        </w:rPr>
        <w:t>Думы</w:t>
      </w:r>
    </w:p>
    <w:p w:rsidR="00DF333F" w:rsidRPr="0038608C" w:rsidRDefault="00DF333F" w:rsidP="00DF333F">
      <w:pPr>
        <w:shd w:val="clear" w:color="auto" w:fill="FFFFFF"/>
        <w:tabs>
          <w:tab w:val="left" w:pos="8605"/>
        </w:tabs>
        <w:spacing w:line="276" w:lineRule="auto"/>
        <w:jc w:val="right"/>
        <w:rPr>
          <w:rFonts w:ascii="Courier New" w:hAnsi="Courier New" w:cs="Courier New"/>
          <w:color w:val="auto"/>
          <w:sz w:val="22"/>
        </w:rPr>
      </w:pPr>
      <w:r w:rsidRPr="0038608C">
        <w:rPr>
          <w:rFonts w:ascii="Courier New" w:hAnsi="Courier New" w:cs="Courier New"/>
          <w:color w:val="auto"/>
          <w:sz w:val="22"/>
        </w:rPr>
        <w:t>Петропавловского МО</w:t>
      </w:r>
    </w:p>
    <w:p w:rsidR="00432328" w:rsidRPr="0038608C" w:rsidRDefault="00DF333F" w:rsidP="00DF333F">
      <w:pPr>
        <w:shd w:val="clear" w:color="auto" w:fill="FFFFFF"/>
        <w:tabs>
          <w:tab w:val="left" w:pos="7312"/>
        </w:tabs>
        <w:spacing w:line="276" w:lineRule="auto"/>
        <w:jc w:val="right"/>
        <w:rPr>
          <w:rFonts w:ascii="Courier New" w:hAnsi="Courier New" w:cs="Courier New"/>
          <w:color w:val="auto"/>
          <w:sz w:val="22"/>
        </w:rPr>
      </w:pPr>
      <w:r w:rsidRPr="0038608C">
        <w:rPr>
          <w:rFonts w:ascii="Courier New" w:hAnsi="Courier New" w:cs="Courier New"/>
          <w:color w:val="auto"/>
          <w:sz w:val="22"/>
        </w:rPr>
        <w:t xml:space="preserve">от </w:t>
      </w:r>
      <w:r w:rsidR="008E33E6">
        <w:rPr>
          <w:rFonts w:ascii="Courier New" w:hAnsi="Courier New" w:cs="Courier New"/>
          <w:color w:val="auto"/>
          <w:sz w:val="22"/>
        </w:rPr>
        <w:t xml:space="preserve">21.06.2022г. </w:t>
      </w:r>
      <w:r w:rsidRPr="0038608C">
        <w:rPr>
          <w:rFonts w:ascii="Courier New" w:hAnsi="Courier New" w:cs="Courier New"/>
          <w:color w:val="auto"/>
          <w:sz w:val="22"/>
        </w:rPr>
        <w:t xml:space="preserve">№ </w:t>
      </w:r>
      <w:r w:rsidR="008E33E6">
        <w:rPr>
          <w:rFonts w:ascii="Courier New" w:hAnsi="Courier New" w:cs="Courier New"/>
          <w:color w:val="auto"/>
          <w:sz w:val="22"/>
        </w:rPr>
        <w:t>109/4</w:t>
      </w:r>
    </w:p>
    <w:p w:rsidR="00DF333F" w:rsidRDefault="00DF333F" w:rsidP="00C00240">
      <w:pPr>
        <w:shd w:val="clear" w:color="auto" w:fill="FFFFFF"/>
        <w:spacing w:line="276" w:lineRule="auto"/>
        <w:jc w:val="both"/>
        <w:rPr>
          <w:rFonts w:ascii="Arial" w:hAnsi="Arial" w:cs="Arial"/>
          <w:color w:val="auto"/>
        </w:rPr>
      </w:pPr>
    </w:p>
    <w:p w:rsidR="00432328" w:rsidRPr="00DF333F" w:rsidRDefault="00132B43" w:rsidP="00DF333F">
      <w:pPr>
        <w:shd w:val="clear" w:color="auto" w:fill="FFFFFF"/>
        <w:spacing w:line="276" w:lineRule="auto"/>
        <w:jc w:val="center"/>
        <w:rPr>
          <w:rFonts w:ascii="Arial" w:hAnsi="Arial" w:cs="Arial"/>
          <w:b/>
          <w:color w:val="auto"/>
        </w:rPr>
      </w:pPr>
      <w:r w:rsidRPr="00DF333F">
        <w:rPr>
          <w:rFonts w:ascii="Arial" w:hAnsi="Arial" w:cs="Arial"/>
          <w:b/>
          <w:color w:val="auto"/>
        </w:rPr>
        <w:t>ПОЛОЖЕНИЕ</w:t>
      </w:r>
    </w:p>
    <w:p w:rsidR="00432328" w:rsidRPr="00DF333F" w:rsidRDefault="00132B43" w:rsidP="00DF333F">
      <w:pPr>
        <w:shd w:val="clear" w:color="auto" w:fill="FFFFFF"/>
        <w:spacing w:line="276" w:lineRule="auto"/>
        <w:jc w:val="center"/>
        <w:rPr>
          <w:rFonts w:ascii="Arial" w:hAnsi="Arial" w:cs="Arial"/>
          <w:b/>
          <w:color w:val="auto"/>
        </w:rPr>
      </w:pPr>
      <w:r w:rsidRPr="00DF333F">
        <w:rPr>
          <w:rFonts w:ascii="Arial" w:hAnsi="Arial" w:cs="Arial"/>
          <w:b/>
          <w:color w:val="auto"/>
        </w:rPr>
        <w:t>ОБ ОРГАНИЗАЦИИ ДЕЯТЕЛЬНОСТИ ОРГАНОВ МЕСТНОГО САМОУПРАВЛЕНИЯ ПЕТРОПАВЛОВСКОГО МУНИЦИПАЛЬНОГО ОБРАЗОВАНИЯ ПО ВЫЯВЛЕНИЮ БЕСХОЗЯЙНЫХ НЕДВИЖИМЫХ ВЕЩЕЙ И ПРИНЯТИЮ ИХ В МУНИЦИПАЛЬНУЮ СОБСТВЕННОСТЬ ПЕТРОПАВЛОВСКОГО МУНИЦИПАЛЬНОГО</w:t>
      </w:r>
    </w:p>
    <w:p w:rsidR="00432328" w:rsidRPr="00DF333F" w:rsidRDefault="00132B43" w:rsidP="00DF333F">
      <w:pPr>
        <w:shd w:val="clear" w:color="auto" w:fill="FFFFFF"/>
        <w:spacing w:line="276" w:lineRule="auto"/>
        <w:jc w:val="center"/>
        <w:rPr>
          <w:rFonts w:ascii="Arial" w:hAnsi="Arial" w:cs="Arial"/>
          <w:b/>
          <w:color w:val="auto"/>
        </w:rPr>
      </w:pPr>
      <w:r w:rsidRPr="00DF333F">
        <w:rPr>
          <w:rFonts w:ascii="Arial" w:hAnsi="Arial" w:cs="Arial"/>
          <w:b/>
          <w:color w:val="auto"/>
        </w:rPr>
        <w:t>ОБРАЗОВАНИЯ</w:t>
      </w:r>
    </w:p>
    <w:p w:rsidR="00432328" w:rsidRPr="00C00240" w:rsidRDefault="00132B43" w:rsidP="00C00240">
      <w:pPr>
        <w:shd w:val="clear" w:color="auto" w:fill="FFFFFF"/>
        <w:tabs>
          <w:tab w:val="left" w:pos="1055"/>
        </w:tabs>
        <w:spacing w:before="240"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 xml:space="preserve">Настоящее Положение регулирует общественные отношения в сфере организации деятельности органов местного самоуправления Петропавловского муниципального образования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w:t>
      </w:r>
      <w:r w:rsidR="00DF333F">
        <w:rPr>
          <w:rFonts w:ascii="Arial" w:hAnsi="Arial" w:cs="Arial"/>
          <w:color w:val="auto"/>
        </w:rPr>
        <w:t>собственность</w:t>
      </w:r>
      <w:r w:rsidR="004D2DD7">
        <w:rPr>
          <w:rFonts w:ascii="Arial" w:hAnsi="Arial" w:cs="Arial"/>
          <w:color w:val="auto"/>
        </w:rPr>
        <w:t>,</w:t>
      </w:r>
      <w:r w:rsidR="00DF333F">
        <w:rPr>
          <w:rFonts w:ascii="Arial" w:hAnsi="Arial" w:cs="Arial"/>
          <w:color w:val="auto"/>
        </w:rPr>
        <w:t xml:space="preserve"> муниципального образования</w:t>
      </w:r>
      <w:r w:rsidRPr="00C00240">
        <w:rPr>
          <w:rFonts w:ascii="Arial" w:hAnsi="Arial" w:cs="Arial"/>
          <w:color w:val="auto"/>
        </w:rPr>
        <w:t>.</w:t>
      </w:r>
    </w:p>
    <w:p w:rsidR="00432328" w:rsidRPr="00C00240" w:rsidRDefault="00132B43" w:rsidP="00C00240">
      <w:pPr>
        <w:shd w:val="clear" w:color="auto" w:fill="FFFFFF"/>
        <w:tabs>
          <w:tab w:val="left" w:pos="1066"/>
        </w:tabs>
        <w:spacing w:line="276" w:lineRule="auto"/>
        <w:ind w:firstLine="360"/>
        <w:jc w:val="both"/>
        <w:rPr>
          <w:rFonts w:ascii="Arial" w:hAnsi="Arial" w:cs="Arial"/>
          <w:color w:val="auto"/>
        </w:rPr>
      </w:pPr>
      <w:r w:rsidRPr="00C00240">
        <w:rPr>
          <w:rFonts w:ascii="Arial" w:hAnsi="Arial" w:cs="Arial"/>
          <w:color w:val="auto"/>
        </w:rPr>
        <w:t>2.</w:t>
      </w:r>
      <w:r w:rsidRPr="00C00240">
        <w:rPr>
          <w:rFonts w:ascii="Arial" w:hAnsi="Arial" w:cs="Arial"/>
          <w:color w:val="auto"/>
        </w:rPr>
        <w:tab/>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32328" w:rsidRPr="00C00240" w:rsidRDefault="00132B43" w:rsidP="00C00240">
      <w:pPr>
        <w:shd w:val="clear" w:color="auto" w:fill="FFFFFF"/>
        <w:tabs>
          <w:tab w:val="left" w:pos="1088"/>
        </w:tabs>
        <w:spacing w:line="276" w:lineRule="auto"/>
        <w:ind w:firstLine="360"/>
        <w:jc w:val="both"/>
        <w:rPr>
          <w:rFonts w:ascii="Arial" w:hAnsi="Arial" w:cs="Arial"/>
          <w:color w:val="auto"/>
        </w:rPr>
      </w:pPr>
      <w:r w:rsidRPr="00C00240">
        <w:rPr>
          <w:rFonts w:ascii="Arial" w:hAnsi="Arial" w:cs="Arial"/>
          <w:color w:val="auto"/>
        </w:rPr>
        <w:t>3.</w:t>
      </w:r>
      <w:r w:rsidRPr="00C00240">
        <w:rPr>
          <w:rFonts w:ascii="Arial" w:hAnsi="Arial" w:cs="Arial"/>
          <w:color w:val="auto"/>
        </w:rPr>
        <w:tab/>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432328" w:rsidRPr="00C00240" w:rsidRDefault="00132B43" w:rsidP="00C00240">
      <w:pPr>
        <w:shd w:val="clear" w:color="auto" w:fill="FFFFFF"/>
        <w:tabs>
          <w:tab w:val="left" w:pos="1077"/>
        </w:tabs>
        <w:spacing w:line="276" w:lineRule="auto"/>
        <w:ind w:firstLine="360"/>
        <w:jc w:val="both"/>
        <w:rPr>
          <w:rFonts w:ascii="Arial" w:hAnsi="Arial" w:cs="Arial"/>
          <w:color w:val="auto"/>
        </w:rPr>
      </w:pPr>
      <w:r w:rsidRPr="00C00240">
        <w:rPr>
          <w:rFonts w:ascii="Arial" w:hAnsi="Arial" w:cs="Arial"/>
          <w:color w:val="auto"/>
        </w:rPr>
        <w:t>4.</w:t>
      </w:r>
      <w:r w:rsidRPr="00C00240">
        <w:rPr>
          <w:rFonts w:ascii="Arial" w:hAnsi="Arial" w:cs="Arial"/>
          <w:color w:val="auto"/>
        </w:rPr>
        <w:tab/>
        <w:t xml:space="preserve">Сведения об объекте недвижимого имущества, имеющем признаки бесхозяйной недвижимой вещи (далее - выявленный </w:t>
      </w:r>
      <w:r w:rsidR="004D2DD7">
        <w:rPr>
          <w:rFonts w:ascii="Arial" w:hAnsi="Arial" w:cs="Arial"/>
          <w:color w:val="auto"/>
        </w:rPr>
        <w:t>объект</w:t>
      </w:r>
      <w:r w:rsidRPr="00C00240">
        <w:rPr>
          <w:rFonts w:ascii="Arial" w:hAnsi="Arial" w:cs="Arial"/>
          <w:color w:val="auto"/>
        </w:rPr>
        <w:t xml:space="preserve"> </w:t>
      </w:r>
      <w:r w:rsidR="004D2DD7">
        <w:rPr>
          <w:rFonts w:ascii="Arial" w:hAnsi="Arial" w:cs="Arial"/>
          <w:color w:val="auto"/>
        </w:rPr>
        <w:t>недвижимого</w:t>
      </w:r>
      <w:r w:rsidRPr="00C00240">
        <w:rPr>
          <w:rFonts w:ascii="Arial" w:hAnsi="Arial" w:cs="Arial"/>
          <w:color w:val="auto"/>
        </w:rPr>
        <w:t xml:space="preserve"> имущества), поступают в уполномоченный орган:</w:t>
      </w:r>
    </w:p>
    <w:p w:rsidR="00432328" w:rsidRPr="00C00240" w:rsidRDefault="00132B43" w:rsidP="00C00240">
      <w:pPr>
        <w:shd w:val="clear" w:color="auto" w:fill="FFFFFF"/>
        <w:tabs>
          <w:tab w:val="left" w:pos="1214"/>
        </w:tabs>
        <w:spacing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 xml:space="preserve">от федеральных органов государственной </w:t>
      </w:r>
      <w:r w:rsidR="004D2DD7">
        <w:rPr>
          <w:rFonts w:ascii="Arial" w:hAnsi="Arial" w:cs="Arial"/>
          <w:color w:val="auto"/>
        </w:rPr>
        <w:t>власти</w:t>
      </w:r>
      <w:r w:rsidRPr="00C00240">
        <w:rPr>
          <w:rFonts w:ascii="Arial" w:hAnsi="Arial" w:cs="Arial"/>
          <w:color w:val="auto"/>
        </w:rPr>
        <w:t xml:space="preserve"> Российской Федерации, органов государственной </w:t>
      </w:r>
      <w:r w:rsidR="004D2DD7">
        <w:rPr>
          <w:rFonts w:ascii="Arial" w:hAnsi="Arial" w:cs="Arial"/>
          <w:color w:val="auto"/>
        </w:rPr>
        <w:t>власти</w:t>
      </w:r>
      <w:r w:rsidRPr="00C00240">
        <w:rPr>
          <w:rFonts w:ascii="Arial" w:hAnsi="Arial" w:cs="Arial"/>
          <w:color w:val="auto"/>
        </w:rPr>
        <w:t xml:space="preserve"> Иркутской </w:t>
      </w:r>
      <w:r w:rsidR="004D2DD7">
        <w:rPr>
          <w:rFonts w:ascii="Arial" w:hAnsi="Arial" w:cs="Arial"/>
          <w:color w:val="auto"/>
        </w:rPr>
        <w:t>области</w:t>
      </w:r>
      <w:r w:rsidRPr="00C00240">
        <w:rPr>
          <w:rFonts w:ascii="Arial" w:hAnsi="Arial" w:cs="Arial"/>
          <w:color w:val="auto"/>
        </w:rPr>
        <w:t xml:space="preserve"> и, органов местного самоуправления муниципальных образований Иркутской области;</w:t>
      </w:r>
    </w:p>
    <w:p w:rsidR="00432328" w:rsidRPr="00C00240" w:rsidRDefault="004D2DD7" w:rsidP="00C00240">
      <w:pPr>
        <w:shd w:val="clear" w:color="auto" w:fill="FFFFFF"/>
        <w:tabs>
          <w:tab w:val="left" w:pos="1022"/>
        </w:tabs>
        <w:spacing w:line="276" w:lineRule="auto"/>
        <w:jc w:val="both"/>
        <w:rPr>
          <w:rFonts w:ascii="Arial" w:hAnsi="Arial" w:cs="Arial"/>
          <w:color w:val="auto"/>
        </w:rPr>
      </w:pPr>
      <w:r>
        <w:rPr>
          <w:rFonts w:ascii="Arial" w:hAnsi="Arial" w:cs="Arial"/>
          <w:color w:val="auto"/>
        </w:rPr>
        <w:t xml:space="preserve">      </w:t>
      </w:r>
      <w:r w:rsidR="00132B43" w:rsidRPr="00C00240">
        <w:rPr>
          <w:rFonts w:ascii="Arial" w:hAnsi="Arial" w:cs="Arial"/>
          <w:color w:val="auto"/>
        </w:rPr>
        <w:t>2)</w:t>
      </w:r>
      <w:r w:rsidR="00132B43" w:rsidRPr="00C00240">
        <w:rPr>
          <w:rFonts w:ascii="Arial" w:hAnsi="Arial" w:cs="Arial"/>
          <w:color w:val="auto"/>
        </w:rPr>
        <w:tab/>
        <w:t>от физических и юридических лиц;</w:t>
      </w:r>
    </w:p>
    <w:p w:rsidR="00432328" w:rsidRPr="00C00240" w:rsidRDefault="00132B43" w:rsidP="00C00240">
      <w:pPr>
        <w:shd w:val="clear" w:color="auto" w:fill="FFFFFF"/>
        <w:tabs>
          <w:tab w:val="left" w:pos="1055"/>
        </w:tabs>
        <w:spacing w:line="276" w:lineRule="auto"/>
        <w:ind w:firstLine="360"/>
        <w:jc w:val="both"/>
        <w:rPr>
          <w:rFonts w:ascii="Arial" w:hAnsi="Arial" w:cs="Arial"/>
          <w:color w:val="auto"/>
        </w:rPr>
      </w:pPr>
      <w:r w:rsidRPr="00C00240">
        <w:rPr>
          <w:rFonts w:ascii="Arial" w:hAnsi="Arial" w:cs="Arial"/>
          <w:color w:val="auto"/>
        </w:rPr>
        <w:t>3)</w:t>
      </w:r>
      <w:r w:rsidRPr="00C00240">
        <w:rPr>
          <w:rFonts w:ascii="Arial" w:hAnsi="Arial" w:cs="Arial"/>
          <w:color w:val="auto"/>
        </w:rPr>
        <w:tab/>
        <w:t>от собственника объекта недвижимого имущества в форме заявления об отказе от права собственности на данный объект;</w:t>
      </w:r>
    </w:p>
    <w:p w:rsidR="00432328" w:rsidRPr="00C00240" w:rsidRDefault="00132B43" w:rsidP="00C00240">
      <w:pPr>
        <w:shd w:val="clear" w:color="auto" w:fill="FFFFFF"/>
        <w:tabs>
          <w:tab w:val="left" w:pos="1059"/>
        </w:tabs>
        <w:spacing w:line="276" w:lineRule="auto"/>
        <w:ind w:firstLine="360"/>
        <w:jc w:val="both"/>
        <w:rPr>
          <w:rFonts w:ascii="Arial" w:hAnsi="Arial" w:cs="Arial"/>
          <w:color w:val="auto"/>
        </w:rPr>
      </w:pPr>
      <w:r w:rsidRPr="00C00240">
        <w:rPr>
          <w:rFonts w:ascii="Arial" w:hAnsi="Arial" w:cs="Arial"/>
          <w:color w:val="auto"/>
        </w:rPr>
        <w:t>4)</w:t>
      </w:r>
      <w:r w:rsidRPr="00C00240">
        <w:rPr>
          <w:rFonts w:ascii="Arial" w:hAnsi="Arial" w:cs="Arial"/>
          <w:color w:val="auto"/>
        </w:rPr>
        <w:tab/>
        <w:t xml:space="preserve">в результате проведения инвентаризации муниципального имущества </w:t>
      </w:r>
      <w:r w:rsidR="004D2DD7">
        <w:rPr>
          <w:rFonts w:ascii="Arial" w:hAnsi="Arial" w:cs="Arial"/>
          <w:color w:val="auto"/>
        </w:rPr>
        <w:t>муниципального образования</w:t>
      </w:r>
      <w:r w:rsidRPr="00C00240">
        <w:rPr>
          <w:rFonts w:ascii="Arial" w:hAnsi="Arial" w:cs="Arial"/>
          <w:color w:val="auto"/>
        </w:rPr>
        <w:t>;</w:t>
      </w:r>
    </w:p>
    <w:p w:rsidR="00432328" w:rsidRPr="00C00240" w:rsidRDefault="00132B43" w:rsidP="004D2DD7">
      <w:pPr>
        <w:shd w:val="clear" w:color="auto" w:fill="FFFFFF"/>
        <w:tabs>
          <w:tab w:val="left" w:pos="1131"/>
        </w:tabs>
        <w:spacing w:line="276" w:lineRule="auto"/>
        <w:ind w:firstLine="360"/>
        <w:jc w:val="both"/>
        <w:rPr>
          <w:rFonts w:ascii="Arial" w:hAnsi="Arial" w:cs="Arial"/>
          <w:color w:val="auto"/>
        </w:rPr>
      </w:pPr>
      <w:r w:rsidRPr="00C00240">
        <w:rPr>
          <w:rFonts w:ascii="Arial" w:hAnsi="Arial" w:cs="Arial"/>
          <w:color w:val="auto"/>
        </w:rPr>
        <w:t>5)</w:t>
      </w:r>
      <w:r w:rsidRPr="00C00240">
        <w:rPr>
          <w:rFonts w:ascii="Arial" w:hAnsi="Arial" w:cs="Arial"/>
          <w:color w:val="auto"/>
        </w:rPr>
        <w:tab/>
        <w:t>в результате проведения муниципального земельного контроля на территории муниципального образования:</w:t>
      </w:r>
    </w:p>
    <w:p w:rsidR="00432328" w:rsidRPr="00C00240" w:rsidRDefault="00132B43" w:rsidP="00C00240">
      <w:pPr>
        <w:shd w:val="clear" w:color="auto" w:fill="FFFFFF"/>
        <w:tabs>
          <w:tab w:val="left" w:pos="1050"/>
        </w:tabs>
        <w:spacing w:line="276" w:lineRule="auto"/>
        <w:ind w:firstLine="360"/>
        <w:jc w:val="both"/>
        <w:rPr>
          <w:rFonts w:ascii="Arial" w:hAnsi="Arial" w:cs="Arial"/>
          <w:color w:val="auto"/>
        </w:rPr>
      </w:pPr>
      <w:r w:rsidRPr="00C00240">
        <w:rPr>
          <w:rFonts w:ascii="Arial" w:hAnsi="Arial" w:cs="Arial"/>
          <w:color w:val="auto"/>
        </w:rPr>
        <w:t>6)</w:t>
      </w:r>
      <w:r w:rsidRPr="00C00240">
        <w:rPr>
          <w:rFonts w:ascii="Arial" w:hAnsi="Arial" w:cs="Arial"/>
          <w:color w:val="auto"/>
        </w:rPr>
        <w:tab/>
        <w:t>в результате обследования или осмотра территории муниципальног</w:t>
      </w:r>
      <w:r w:rsidR="004D2DD7">
        <w:rPr>
          <w:rFonts w:ascii="Arial" w:hAnsi="Arial" w:cs="Arial"/>
          <w:color w:val="auto"/>
        </w:rPr>
        <w:t xml:space="preserve">о </w:t>
      </w:r>
      <w:r w:rsidRPr="00C00240">
        <w:rPr>
          <w:rFonts w:ascii="Arial" w:hAnsi="Arial" w:cs="Arial"/>
          <w:color w:val="auto"/>
        </w:rPr>
        <w:t>образования должностными лицами уполномоченного органа;</w:t>
      </w:r>
    </w:p>
    <w:p w:rsidR="00432328" w:rsidRPr="00C00240" w:rsidRDefault="00132B43" w:rsidP="00C00240">
      <w:pPr>
        <w:shd w:val="clear" w:color="auto" w:fill="FFFFFF"/>
        <w:tabs>
          <w:tab w:val="left" w:pos="322"/>
        </w:tabs>
        <w:spacing w:line="276" w:lineRule="auto"/>
        <w:ind w:firstLine="360"/>
        <w:jc w:val="both"/>
        <w:rPr>
          <w:rFonts w:ascii="Arial" w:hAnsi="Arial" w:cs="Arial"/>
          <w:color w:val="auto"/>
        </w:rPr>
      </w:pPr>
      <w:r w:rsidRPr="00C00240">
        <w:rPr>
          <w:rFonts w:ascii="Arial" w:hAnsi="Arial" w:cs="Arial"/>
          <w:color w:val="auto"/>
        </w:rPr>
        <w:t>7)</w:t>
      </w:r>
      <w:r w:rsidRPr="00C00240">
        <w:rPr>
          <w:rFonts w:ascii="Arial" w:hAnsi="Arial" w:cs="Arial"/>
          <w:color w:val="auto"/>
        </w:rPr>
        <w:tab/>
        <w:t>в иных формах, не запрещенных законодательством.</w:t>
      </w:r>
    </w:p>
    <w:p w:rsidR="00432328" w:rsidRPr="00C00240" w:rsidRDefault="00132B43" w:rsidP="00C00240">
      <w:pPr>
        <w:shd w:val="clear" w:color="auto" w:fill="FFFFFF"/>
        <w:tabs>
          <w:tab w:val="left" w:pos="1118"/>
        </w:tabs>
        <w:spacing w:line="276" w:lineRule="auto"/>
        <w:ind w:firstLine="360"/>
        <w:jc w:val="both"/>
        <w:rPr>
          <w:rFonts w:ascii="Arial" w:hAnsi="Arial" w:cs="Arial"/>
          <w:color w:val="auto"/>
        </w:rPr>
      </w:pPr>
      <w:r w:rsidRPr="00C00240">
        <w:rPr>
          <w:rFonts w:ascii="Arial" w:hAnsi="Arial" w:cs="Arial"/>
          <w:color w:val="auto"/>
        </w:rPr>
        <w:t>5.</w:t>
      </w:r>
      <w:r w:rsidRPr="00C00240">
        <w:rPr>
          <w:rFonts w:ascii="Arial" w:hAnsi="Arial" w:cs="Arial"/>
          <w:color w:val="auto"/>
        </w:rPr>
        <w:tab/>
        <w:t>К заявлению, указанному в подпункте 3 пункта 4 настоящего Положения, прилагаются:</w:t>
      </w:r>
    </w:p>
    <w:p w:rsidR="00432328" w:rsidRPr="00C00240" w:rsidRDefault="00132B43" w:rsidP="00C00240">
      <w:pPr>
        <w:shd w:val="clear" w:color="auto" w:fill="FFFFFF"/>
        <w:tabs>
          <w:tab w:val="left" w:pos="1057"/>
        </w:tabs>
        <w:spacing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копия документа, удостоверяющего личность (для физическою лица - собственника объекта недвижимого имущества) либо выписка из Единого государственного реестра юридических лиц (для юридического лица собственника объекта недвижимого имущества);</w:t>
      </w:r>
    </w:p>
    <w:p w:rsidR="00432328" w:rsidRPr="00C00240" w:rsidRDefault="00132B43" w:rsidP="00C00240">
      <w:pPr>
        <w:shd w:val="clear" w:color="auto" w:fill="FFFFFF"/>
        <w:tabs>
          <w:tab w:val="left" w:pos="1280"/>
        </w:tabs>
        <w:spacing w:line="276" w:lineRule="auto"/>
        <w:ind w:firstLine="360"/>
        <w:jc w:val="both"/>
        <w:rPr>
          <w:rFonts w:ascii="Arial" w:hAnsi="Arial" w:cs="Arial"/>
          <w:color w:val="auto"/>
        </w:rPr>
      </w:pPr>
      <w:r w:rsidRPr="00C00240">
        <w:rPr>
          <w:rFonts w:ascii="Arial" w:hAnsi="Arial" w:cs="Arial"/>
          <w:color w:val="auto"/>
        </w:rPr>
        <w:lastRenderedPageBreak/>
        <w:t>2)</w:t>
      </w:r>
      <w:r w:rsidRPr="00C00240">
        <w:rPr>
          <w:rFonts w:ascii="Arial" w:hAnsi="Arial" w:cs="Arial"/>
          <w:color w:val="auto"/>
        </w:rPr>
        <w:tab/>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32328" w:rsidRPr="00C00240" w:rsidRDefault="00132B43" w:rsidP="00C00240">
      <w:pPr>
        <w:shd w:val="clear" w:color="auto" w:fill="FFFFFF"/>
        <w:tabs>
          <w:tab w:val="left" w:pos="1161"/>
        </w:tabs>
        <w:spacing w:line="276" w:lineRule="auto"/>
        <w:ind w:firstLine="360"/>
        <w:jc w:val="both"/>
        <w:rPr>
          <w:rFonts w:ascii="Arial" w:hAnsi="Arial" w:cs="Arial"/>
          <w:color w:val="auto"/>
        </w:rPr>
      </w:pPr>
      <w:r w:rsidRPr="00C00240">
        <w:rPr>
          <w:rFonts w:ascii="Arial" w:hAnsi="Arial" w:cs="Arial"/>
          <w:color w:val="auto"/>
        </w:rPr>
        <w:t>6.</w:t>
      </w:r>
      <w:r w:rsidRPr="00C00240">
        <w:rPr>
          <w:rFonts w:ascii="Arial" w:hAnsi="Arial" w:cs="Arial"/>
          <w:color w:val="auto"/>
        </w:rPr>
        <w:tab/>
        <w:t>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32328" w:rsidRPr="00C00240" w:rsidRDefault="00132B43" w:rsidP="00C00240">
      <w:pPr>
        <w:shd w:val="clear" w:color="auto" w:fill="FFFFFF"/>
        <w:tabs>
          <w:tab w:val="left" w:pos="1179"/>
        </w:tabs>
        <w:spacing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 xml:space="preserve">рассматривает поступившие сведения, в том числе заявления собственников объектов недвижимого имущества об отказе от </w:t>
      </w:r>
      <w:r w:rsidR="004D2DD7">
        <w:rPr>
          <w:rFonts w:ascii="Arial" w:hAnsi="Arial" w:cs="Arial"/>
          <w:color w:val="auto"/>
        </w:rPr>
        <w:t>п</w:t>
      </w:r>
      <w:r w:rsidRPr="00C00240">
        <w:rPr>
          <w:rFonts w:ascii="Arial" w:hAnsi="Arial" w:cs="Arial"/>
          <w:color w:val="auto"/>
        </w:rPr>
        <w:t>рава собственности на данные объекты;</w:t>
      </w:r>
    </w:p>
    <w:p w:rsidR="00432328" w:rsidRPr="00C00240" w:rsidRDefault="00132B43" w:rsidP="00C00240">
      <w:pPr>
        <w:shd w:val="clear" w:color="auto" w:fill="FFFFFF"/>
        <w:tabs>
          <w:tab w:val="left" w:pos="1050"/>
        </w:tabs>
        <w:spacing w:line="276" w:lineRule="auto"/>
        <w:ind w:firstLine="360"/>
        <w:jc w:val="both"/>
        <w:rPr>
          <w:rFonts w:ascii="Arial" w:hAnsi="Arial" w:cs="Arial"/>
          <w:color w:val="auto"/>
        </w:rPr>
      </w:pPr>
      <w:r w:rsidRPr="00C00240">
        <w:rPr>
          <w:rFonts w:ascii="Arial" w:hAnsi="Arial" w:cs="Arial"/>
          <w:color w:val="auto"/>
        </w:rPr>
        <w:t>2)</w:t>
      </w:r>
      <w:r w:rsidRPr="00C00240">
        <w:rPr>
          <w:rFonts w:ascii="Arial" w:hAnsi="Arial" w:cs="Arial"/>
          <w:color w:val="auto"/>
        </w:rPr>
        <w:tab/>
        <w:t>проверяет наличие информации о выявленном объекте недвижимого имущества в реестре муниципального имущества муниципального образования;</w:t>
      </w:r>
    </w:p>
    <w:p w:rsidR="00432328" w:rsidRPr="00C00240" w:rsidRDefault="00132B43" w:rsidP="00C00240">
      <w:pPr>
        <w:shd w:val="clear" w:color="auto" w:fill="FFFFFF"/>
        <w:tabs>
          <w:tab w:val="left" w:pos="1071"/>
        </w:tabs>
        <w:spacing w:line="276" w:lineRule="auto"/>
        <w:ind w:firstLine="360"/>
        <w:jc w:val="both"/>
        <w:rPr>
          <w:rFonts w:ascii="Arial" w:hAnsi="Arial" w:cs="Arial"/>
          <w:color w:val="auto"/>
        </w:rPr>
      </w:pPr>
      <w:r w:rsidRPr="00C00240">
        <w:rPr>
          <w:rFonts w:ascii="Arial" w:hAnsi="Arial" w:cs="Arial"/>
          <w:color w:val="auto"/>
        </w:rPr>
        <w:t>3)</w:t>
      </w:r>
      <w:r w:rsidRPr="00C00240">
        <w:rPr>
          <w:rFonts w:ascii="Arial" w:hAnsi="Arial" w:cs="Arial"/>
          <w:color w:val="auto"/>
        </w:rPr>
        <w:tab/>
        <w:t xml:space="preserve">организует осмотр выявленного объекта </w:t>
      </w:r>
      <w:r w:rsidR="004D2DD7">
        <w:rPr>
          <w:rFonts w:ascii="Arial" w:hAnsi="Arial" w:cs="Arial"/>
          <w:color w:val="auto"/>
        </w:rPr>
        <w:t>недвижимого</w:t>
      </w:r>
      <w:r w:rsidRPr="00C00240">
        <w:rPr>
          <w:rFonts w:ascii="Arial" w:hAnsi="Arial" w:cs="Arial"/>
          <w:color w:val="auto"/>
        </w:rPr>
        <w:t xml:space="preserve">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32328" w:rsidRPr="00C00240" w:rsidRDefault="00132B43" w:rsidP="00C00240">
      <w:pPr>
        <w:shd w:val="clear" w:color="auto" w:fill="FFFFFF"/>
        <w:tabs>
          <w:tab w:val="left" w:pos="1129"/>
        </w:tabs>
        <w:spacing w:line="276" w:lineRule="auto"/>
        <w:ind w:firstLine="360"/>
        <w:jc w:val="both"/>
        <w:rPr>
          <w:rFonts w:ascii="Arial" w:hAnsi="Arial" w:cs="Arial"/>
          <w:color w:val="auto"/>
        </w:rPr>
      </w:pPr>
      <w:r w:rsidRPr="00C00240">
        <w:rPr>
          <w:rFonts w:ascii="Arial" w:hAnsi="Arial" w:cs="Arial"/>
          <w:color w:val="auto"/>
        </w:rPr>
        <w:t>4)</w:t>
      </w:r>
      <w:r w:rsidRPr="00C00240">
        <w:rPr>
          <w:rFonts w:ascii="Arial" w:hAnsi="Arial" w:cs="Arial"/>
          <w:color w:val="auto"/>
        </w:rPr>
        <w:tab/>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32328" w:rsidRPr="00C00240" w:rsidRDefault="00132B43" w:rsidP="00C00240">
      <w:pPr>
        <w:shd w:val="clear" w:color="auto" w:fill="FFFFFF"/>
        <w:tabs>
          <w:tab w:val="left" w:pos="1201"/>
        </w:tabs>
        <w:spacing w:line="276" w:lineRule="auto"/>
        <w:ind w:firstLine="360"/>
        <w:jc w:val="both"/>
        <w:rPr>
          <w:rFonts w:ascii="Arial" w:hAnsi="Arial" w:cs="Arial"/>
          <w:color w:val="auto"/>
        </w:rPr>
      </w:pPr>
      <w:r w:rsidRPr="00C00240">
        <w:rPr>
          <w:rFonts w:ascii="Arial" w:hAnsi="Arial" w:cs="Arial"/>
          <w:color w:val="auto"/>
        </w:rPr>
        <w:t>5)</w:t>
      </w:r>
      <w:r w:rsidRPr="00C00240">
        <w:rPr>
          <w:rFonts w:ascii="Arial" w:hAnsi="Arial" w:cs="Arial"/>
          <w:color w:val="auto"/>
        </w:rPr>
        <w:tab/>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32328" w:rsidRPr="00C00240" w:rsidRDefault="00132B43" w:rsidP="004D2DD7">
      <w:pPr>
        <w:shd w:val="clear" w:color="auto" w:fill="FFFFFF"/>
        <w:tabs>
          <w:tab w:val="left" w:pos="1104"/>
        </w:tabs>
        <w:spacing w:line="276" w:lineRule="auto"/>
        <w:ind w:firstLine="360"/>
        <w:jc w:val="both"/>
        <w:rPr>
          <w:rFonts w:ascii="Arial" w:hAnsi="Arial" w:cs="Arial"/>
          <w:color w:val="auto"/>
        </w:rPr>
      </w:pPr>
      <w:r w:rsidRPr="00C00240">
        <w:rPr>
          <w:rFonts w:ascii="Arial" w:hAnsi="Arial" w:cs="Arial"/>
          <w:color w:val="auto"/>
        </w:rPr>
        <w:t>6)</w:t>
      </w:r>
      <w:r w:rsidRPr="00C00240">
        <w:rPr>
          <w:rFonts w:ascii="Arial" w:hAnsi="Arial" w:cs="Arial"/>
          <w:color w:val="auto"/>
        </w:rPr>
        <w:tab/>
        <w:t xml:space="preserve">направляет запросы в федеральный орган исполнительной власти, уполномоченный на ведение реестра </w:t>
      </w:r>
      <w:r w:rsidR="004D2DD7">
        <w:rPr>
          <w:rFonts w:ascii="Arial" w:hAnsi="Arial" w:cs="Arial"/>
          <w:color w:val="auto"/>
        </w:rPr>
        <w:t>федерального</w:t>
      </w:r>
      <w:r w:rsidRPr="00C00240">
        <w:rPr>
          <w:rFonts w:ascii="Arial" w:hAnsi="Arial" w:cs="Arial"/>
          <w:color w:val="auto"/>
        </w:rPr>
        <w:t xml:space="preserve"> имущества, орган</w:t>
      </w:r>
      <w:r w:rsidR="004D2DD7">
        <w:rPr>
          <w:rFonts w:ascii="Arial" w:hAnsi="Arial" w:cs="Arial"/>
          <w:color w:val="auto"/>
        </w:rPr>
        <w:t xml:space="preserve"> </w:t>
      </w:r>
      <w:r w:rsidRPr="00C00240">
        <w:rPr>
          <w:rFonts w:ascii="Arial" w:hAnsi="Arial" w:cs="Arial"/>
          <w:color w:val="auto"/>
        </w:rPr>
        <w:t>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432328" w:rsidRPr="00C00240"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7) опубликовывает в средствах массовой информации и размещает на официальном сайте муниципального образования в информационно</w:t>
      </w:r>
      <w:r w:rsidR="0038608C">
        <w:rPr>
          <w:rFonts w:ascii="Arial" w:hAnsi="Arial" w:cs="Arial"/>
          <w:color w:val="auto"/>
        </w:rPr>
        <w:t>-</w:t>
      </w:r>
      <w:r w:rsidRPr="00C00240">
        <w:rPr>
          <w:rFonts w:ascii="Arial" w:hAnsi="Arial" w:cs="Arial"/>
          <w:color w:val="auto"/>
        </w:rPr>
        <w:t>телекоммуникационной сети «Интернет» сведения о выявленном объекте недвижимого имущества и о розыске собственника указанного имущества.</w:t>
      </w:r>
    </w:p>
    <w:p w:rsidR="00432328" w:rsidRPr="00C00240" w:rsidRDefault="00132B43" w:rsidP="00C00240">
      <w:pPr>
        <w:shd w:val="clear" w:color="auto" w:fill="FFFFFF"/>
        <w:tabs>
          <w:tab w:val="left" w:pos="1107"/>
        </w:tabs>
        <w:spacing w:line="276" w:lineRule="auto"/>
        <w:ind w:firstLine="360"/>
        <w:jc w:val="both"/>
        <w:rPr>
          <w:rFonts w:ascii="Arial" w:hAnsi="Arial" w:cs="Arial"/>
          <w:color w:val="auto"/>
        </w:rPr>
      </w:pPr>
      <w:r w:rsidRPr="00C00240">
        <w:rPr>
          <w:rFonts w:ascii="Arial" w:hAnsi="Arial" w:cs="Arial"/>
          <w:color w:val="auto"/>
        </w:rPr>
        <w:t>7.</w:t>
      </w:r>
      <w:r w:rsidRPr="00C00240">
        <w:rPr>
          <w:rFonts w:ascii="Arial" w:hAnsi="Arial" w:cs="Arial"/>
          <w:color w:val="auto"/>
        </w:rPr>
        <w:tab/>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32328" w:rsidRPr="00C00240" w:rsidRDefault="00132B43" w:rsidP="00C00240">
      <w:pPr>
        <w:shd w:val="clear" w:color="auto" w:fill="FFFFFF"/>
        <w:tabs>
          <w:tab w:val="left" w:pos="1118"/>
        </w:tabs>
        <w:spacing w:line="276" w:lineRule="auto"/>
        <w:ind w:firstLine="360"/>
        <w:jc w:val="both"/>
        <w:rPr>
          <w:rFonts w:ascii="Arial" w:hAnsi="Arial" w:cs="Arial"/>
          <w:color w:val="auto"/>
        </w:rPr>
      </w:pPr>
      <w:r w:rsidRPr="00C00240">
        <w:rPr>
          <w:rFonts w:ascii="Arial" w:hAnsi="Arial" w:cs="Arial"/>
          <w:color w:val="auto"/>
        </w:rPr>
        <w:lastRenderedPageBreak/>
        <w:t>8.</w:t>
      </w:r>
      <w:r w:rsidRPr="00C00240">
        <w:rPr>
          <w:rFonts w:ascii="Arial" w:hAnsi="Arial" w:cs="Arial"/>
          <w:color w:val="auto"/>
        </w:rPr>
        <w:tab/>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432328" w:rsidRPr="00C00240" w:rsidRDefault="00132B43" w:rsidP="00C00240">
      <w:pPr>
        <w:shd w:val="clear" w:color="auto" w:fill="FFFFFF"/>
        <w:tabs>
          <w:tab w:val="left" w:pos="1240"/>
        </w:tabs>
        <w:spacing w:line="276" w:lineRule="auto"/>
        <w:ind w:firstLine="360"/>
        <w:jc w:val="both"/>
        <w:rPr>
          <w:rFonts w:ascii="Arial" w:hAnsi="Arial" w:cs="Arial"/>
          <w:color w:val="auto"/>
        </w:rPr>
      </w:pPr>
      <w:r w:rsidRPr="00C00240">
        <w:rPr>
          <w:rFonts w:ascii="Arial" w:hAnsi="Arial" w:cs="Arial"/>
          <w:color w:val="auto"/>
        </w:rPr>
        <w:t>9.</w:t>
      </w:r>
      <w:r w:rsidRPr="00C00240">
        <w:rPr>
          <w:rFonts w:ascii="Arial" w:hAnsi="Arial" w:cs="Arial"/>
          <w:color w:val="auto"/>
        </w:rPr>
        <w:tab/>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32328" w:rsidRPr="00C00240" w:rsidRDefault="00132B43" w:rsidP="00C00240">
      <w:pPr>
        <w:shd w:val="clear" w:color="auto" w:fill="FFFFFF"/>
        <w:tabs>
          <w:tab w:val="left" w:pos="1237"/>
        </w:tabs>
        <w:spacing w:line="276" w:lineRule="auto"/>
        <w:ind w:firstLine="360"/>
        <w:jc w:val="both"/>
        <w:rPr>
          <w:rFonts w:ascii="Arial" w:hAnsi="Arial" w:cs="Arial"/>
          <w:color w:val="auto"/>
        </w:rPr>
      </w:pPr>
      <w:r w:rsidRPr="00C00240">
        <w:rPr>
          <w:rFonts w:ascii="Arial" w:hAnsi="Arial" w:cs="Arial"/>
          <w:color w:val="auto"/>
        </w:rPr>
        <w:t>10.</w:t>
      </w:r>
      <w:r w:rsidRPr="00C00240">
        <w:rPr>
          <w:rFonts w:ascii="Arial" w:hAnsi="Arial" w:cs="Arial"/>
          <w:color w:val="auto"/>
        </w:rPr>
        <w:tab/>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432328" w:rsidRPr="00C00240" w:rsidRDefault="00132B43" w:rsidP="00C00240">
      <w:pPr>
        <w:shd w:val="clear" w:color="auto" w:fill="FFFFFF"/>
        <w:tabs>
          <w:tab w:val="left" w:pos="1035"/>
        </w:tabs>
        <w:spacing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обеспечивает подготовку документов, необходимых для постановки на учет бесхозяйных недвижимых вещей;</w:t>
      </w:r>
    </w:p>
    <w:p w:rsidR="00432328" w:rsidRPr="00C00240" w:rsidRDefault="00132B43" w:rsidP="00C00240">
      <w:pPr>
        <w:shd w:val="clear" w:color="auto" w:fill="FFFFFF"/>
        <w:tabs>
          <w:tab w:val="left" w:pos="1042"/>
        </w:tabs>
        <w:spacing w:line="276" w:lineRule="auto"/>
        <w:ind w:firstLine="360"/>
        <w:jc w:val="both"/>
        <w:rPr>
          <w:rFonts w:ascii="Arial" w:hAnsi="Arial" w:cs="Arial"/>
          <w:color w:val="auto"/>
        </w:rPr>
      </w:pPr>
      <w:r w:rsidRPr="00C00240">
        <w:rPr>
          <w:rFonts w:ascii="Arial" w:hAnsi="Arial" w:cs="Arial"/>
          <w:color w:val="auto"/>
        </w:rPr>
        <w:t>2)</w:t>
      </w:r>
      <w:r w:rsidRPr="00C00240">
        <w:rPr>
          <w:rFonts w:ascii="Arial" w:hAnsi="Arial" w:cs="Arial"/>
          <w:color w:val="auto"/>
        </w:rPr>
        <w:tab/>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32328" w:rsidRPr="00C00240" w:rsidRDefault="00132B43" w:rsidP="00C00240">
      <w:pPr>
        <w:shd w:val="clear" w:color="auto" w:fill="FFFFFF"/>
        <w:tabs>
          <w:tab w:val="left" w:pos="1147"/>
        </w:tabs>
        <w:spacing w:line="276" w:lineRule="auto"/>
        <w:ind w:firstLine="360"/>
        <w:jc w:val="both"/>
        <w:rPr>
          <w:rFonts w:ascii="Arial" w:hAnsi="Arial" w:cs="Arial"/>
          <w:color w:val="auto"/>
        </w:rPr>
      </w:pPr>
      <w:r w:rsidRPr="00C00240">
        <w:rPr>
          <w:rFonts w:ascii="Arial" w:hAnsi="Arial" w:cs="Arial"/>
          <w:color w:val="auto"/>
        </w:rPr>
        <w:t>11.</w:t>
      </w:r>
      <w:r w:rsidRPr="00C00240">
        <w:rPr>
          <w:rFonts w:ascii="Arial" w:hAnsi="Arial" w:cs="Arial"/>
          <w:color w:val="auto"/>
        </w:rPr>
        <w:tab/>
        <w:t>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32328" w:rsidRPr="00C00240" w:rsidRDefault="00132B43" w:rsidP="0038608C">
      <w:pPr>
        <w:shd w:val="clear" w:color="auto" w:fill="FFFFFF"/>
        <w:spacing w:line="276" w:lineRule="auto"/>
        <w:ind w:firstLine="360"/>
        <w:jc w:val="both"/>
        <w:rPr>
          <w:rFonts w:ascii="Arial" w:hAnsi="Arial" w:cs="Arial"/>
          <w:color w:val="auto"/>
        </w:rPr>
      </w:pPr>
      <w:r w:rsidRPr="00C00240">
        <w:rPr>
          <w:rFonts w:ascii="Arial" w:hAnsi="Arial" w:cs="Arial"/>
          <w:color w:val="auto"/>
        </w:rPr>
        <w:t>1) соответствие бесхозяйной недвижимой вещи требованиям части 1 статьи 50 Федерального закона от 6 октября 2003 года №</w:t>
      </w:r>
      <w:r w:rsidR="0038608C">
        <w:rPr>
          <w:rFonts w:ascii="Arial" w:hAnsi="Arial" w:cs="Arial"/>
          <w:color w:val="auto"/>
        </w:rPr>
        <w:t xml:space="preserve"> 13</w:t>
      </w:r>
      <w:r w:rsidRPr="00C00240">
        <w:rPr>
          <w:rFonts w:ascii="Arial" w:hAnsi="Arial" w:cs="Arial"/>
          <w:color w:val="auto"/>
        </w:rPr>
        <w:t>1-Ф</w:t>
      </w:r>
      <w:r w:rsidR="0038608C">
        <w:rPr>
          <w:rFonts w:ascii="Arial" w:hAnsi="Arial" w:cs="Arial"/>
          <w:color w:val="auto"/>
        </w:rPr>
        <w:t>З</w:t>
      </w:r>
      <w:r w:rsidRPr="00C00240">
        <w:rPr>
          <w:rFonts w:ascii="Arial" w:hAnsi="Arial" w:cs="Arial"/>
          <w:color w:val="auto"/>
        </w:rPr>
        <w:t xml:space="preserve"> «Об общих принципах организации местного самоуправления в Российской Федерации»:</w:t>
      </w:r>
    </w:p>
    <w:p w:rsidR="00432328" w:rsidRPr="00C00240"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32328" w:rsidRPr="00C00240" w:rsidRDefault="00132B43" w:rsidP="00C00240">
      <w:pPr>
        <w:shd w:val="clear" w:color="auto" w:fill="FFFFFF"/>
        <w:spacing w:line="276" w:lineRule="auto"/>
        <w:ind w:firstLine="360"/>
        <w:jc w:val="both"/>
        <w:rPr>
          <w:rFonts w:ascii="Arial" w:hAnsi="Arial" w:cs="Arial"/>
          <w:color w:val="auto"/>
        </w:rPr>
      </w:pPr>
      <w:r w:rsidRPr="00C00240">
        <w:rPr>
          <w:rFonts w:ascii="Arial" w:hAnsi="Arial" w:cs="Arial"/>
          <w:color w:val="auto"/>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32328" w:rsidRPr="00C00240" w:rsidRDefault="00132B43" w:rsidP="00C00240">
      <w:pPr>
        <w:shd w:val="clear" w:color="auto" w:fill="FFFFFF"/>
        <w:tabs>
          <w:tab w:val="left" w:pos="1068"/>
        </w:tabs>
        <w:spacing w:line="276" w:lineRule="auto"/>
        <w:ind w:firstLine="360"/>
        <w:jc w:val="both"/>
        <w:rPr>
          <w:rFonts w:ascii="Arial" w:hAnsi="Arial" w:cs="Arial"/>
          <w:color w:val="auto"/>
        </w:rPr>
      </w:pPr>
      <w:r w:rsidRPr="00C00240">
        <w:rPr>
          <w:rFonts w:ascii="Arial" w:hAnsi="Arial" w:cs="Arial"/>
          <w:color w:val="auto"/>
        </w:rPr>
        <w:t>1)</w:t>
      </w:r>
      <w:r w:rsidRPr="00C00240">
        <w:rPr>
          <w:rFonts w:ascii="Arial" w:hAnsi="Arial" w:cs="Arial"/>
          <w:color w:val="auto"/>
        </w:rPr>
        <w:tab/>
        <w:t>осуществляет действия в целях государственной регистрации права муниципальной собственности на объект недвижимого имущества;</w:t>
      </w:r>
    </w:p>
    <w:p w:rsidR="00643CD2" w:rsidRPr="00C00240" w:rsidRDefault="00132B43" w:rsidP="00C00240">
      <w:pPr>
        <w:shd w:val="clear" w:color="auto" w:fill="FFFFFF"/>
        <w:tabs>
          <w:tab w:val="left" w:pos="1039"/>
        </w:tabs>
        <w:spacing w:line="276" w:lineRule="auto"/>
        <w:ind w:firstLine="360"/>
        <w:jc w:val="both"/>
        <w:rPr>
          <w:rFonts w:ascii="Arial" w:hAnsi="Arial" w:cs="Arial"/>
          <w:color w:val="auto"/>
        </w:rPr>
      </w:pPr>
      <w:r w:rsidRPr="00C00240">
        <w:rPr>
          <w:rFonts w:ascii="Arial" w:hAnsi="Arial" w:cs="Arial"/>
          <w:color w:val="auto"/>
        </w:rPr>
        <w:t>2)</w:t>
      </w:r>
      <w:r w:rsidRPr="00C00240">
        <w:rPr>
          <w:rFonts w:ascii="Arial" w:hAnsi="Arial" w:cs="Arial"/>
          <w:color w:val="auto"/>
        </w:rPr>
        <w:tab/>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643CD2" w:rsidRPr="00C00240" w:rsidSect="00C00240">
      <w:type w:val="continuous"/>
      <w:pgSz w:w="11909" w:h="16834"/>
      <w:pgMar w:top="851" w:right="567" w:bottom="851" w:left="1134"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95" w:rsidRDefault="00046E95" w:rsidP="00643CD2">
      <w:r>
        <w:separator/>
      </w:r>
    </w:p>
  </w:endnote>
  <w:endnote w:type="continuationSeparator" w:id="1">
    <w:p w:rsidR="00046E95" w:rsidRDefault="00046E95" w:rsidP="00643CD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95" w:rsidRDefault="00046E95" w:rsidP="00643CD2">
      <w:r>
        <w:separator/>
      </w:r>
    </w:p>
  </w:footnote>
  <w:footnote w:type="continuationSeparator" w:id="1">
    <w:p w:rsidR="00046E95" w:rsidRDefault="00046E95" w:rsidP="00643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643CD2"/>
    <w:rsid w:val="00046E95"/>
    <w:rsid w:val="00132B43"/>
    <w:rsid w:val="0038608C"/>
    <w:rsid w:val="00432328"/>
    <w:rsid w:val="004D2DD7"/>
    <w:rsid w:val="00643CD2"/>
    <w:rsid w:val="008E33E6"/>
    <w:rsid w:val="00C00240"/>
    <w:rsid w:val="00CC3250"/>
    <w:rsid w:val="00DA4D09"/>
    <w:rsid w:val="00DF3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28"/>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3CD2"/>
    <w:pPr>
      <w:tabs>
        <w:tab w:val="center" w:pos="4677"/>
        <w:tab w:val="right" w:pos="9355"/>
      </w:tabs>
    </w:pPr>
  </w:style>
  <w:style w:type="character" w:customStyle="1" w:styleId="a4">
    <w:name w:val="Верхний колонтитул Знак"/>
    <w:basedOn w:val="a0"/>
    <w:link w:val="a3"/>
    <w:uiPriority w:val="99"/>
    <w:semiHidden/>
    <w:rsid w:val="00643CD2"/>
    <w:rPr>
      <w:rFonts w:cs="Arial Unicode MS"/>
      <w:color w:val="000000"/>
    </w:rPr>
  </w:style>
  <w:style w:type="paragraph" w:styleId="a5">
    <w:name w:val="footer"/>
    <w:basedOn w:val="a"/>
    <w:link w:val="a6"/>
    <w:uiPriority w:val="99"/>
    <w:semiHidden/>
    <w:unhideWhenUsed/>
    <w:rsid w:val="00643CD2"/>
    <w:pPr>
      <w:tabs>
        <w:tab w:val="center" w:pos="4677"/>
        <w:tab w:val="right" w:pos="9355"/>
      </w:tabs>
    </w:pPr>
  </w:style>
  <w:style w:type="character" w:customStyle="1" w:styleId="a6">
    <w:name w:val="Нижний колонтитул Знак"/>
    <w:basedOn w:val="a0"/>
    <w:link w:val="a5"/>
    <w:uiPriority w:val="99"/>
    <w:semiHidden/>
    <w:rsid w:val="00643CD2"/>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2022-07-12T04:40:00Z</cp:lastPrinted>
  <dcterms:created xsi:type="dcterms:W3CDTF">2022-06-16T03:32:00Z</dcterms:created>
  <dcterms:modified xsi:type="dcterms:W3CDTF">2022-07-12T04:40:00Z</dcterms:modified>
</cp:coreProperties>
</file>